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37" w:rsidRDefault="0030703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307037" w:rsidRDefault="00307037">
      <w:pPr>
        <w:pStyle w:val="newncpi"/>
        <w:ind w:firstLine="0"/>
        <w:jc w:val="center"/>
      </w:pPr>
      <w:bookmarkStart w:id="0" w:name="_GoBack"/>
      <w:r>
        <w:rPr>
          <w:rStyle w:val="datepr"/>
        </w:rPr>
        <w:t>2 декабря 2010 г.</w:t>
      </w:r>
      <w:r>
        <w:rPr>
          <w:rStyle w:val="number"/>
        </w:rPr>
        <w:t xml:space="preserve"> № 70</w:t>
      </w:r>
      <w:bookmarkEnd w:id="0"/>
    </w:p>
    <w:p w:rsidR="00307037" w:rsidRDefault="00307037">
      <w:pPr>
        <w:pStyle w:val="title"/>
      </w:pPr>
      <w:r>
        <w:t>Об установлении форм документов, необходимых для организации учета объектов республиканской собственности, находящихся только в собственности государства</w:t>
      </w:r>
    </w:p>
    <w:p w:rsidR="00307037" w:rsidRDefault="00307037">
      <w:pPr>
        <w:pStyle w:val="preamble"/>
      </w:pPr>
      <w:r>
        <w:t>На основании подпункта 2.1 пункта 2 постановления Совета Министров Республики Беларусь от 1 декабря 2010 г. № 1753 «О порядке учета объектов республиканской собственности, находящихся только в собственности государства» Государственный комитет по имуществу Республики Беларусь ПОСТАНОВЛЯЕТ:</w:t>
      </w:r>
    </w:p>
    <w:p w:rsidR="00307037" w:rsidRDefault="00307037">
      <w:pPr>
        <w:pStyle w:val="point"/>
      </w:pPr>
      <w:r>
        <w:t>1. Установить формы:</w:t>
      </w:r>
    </w:p>
    <w:p w:rsidR="00307037" w:rsidRDefault="00307037">
      <w:pPr>
        <w:pStyle w:val="underpoint"/>
      </w:pPr>
      <w:r>
        <w:t>1.1. сведений об объектах республиканской собственности, находящихся только в собственности государства, согласно приложению 1;</w:t>
      </w:r>
    </w:p>
    <w:p w:rsidR="00307037" w:rsidRDefault="00307037">
      <w:pPr>
        <w:pStyle w:val="underpoint"/>
      </w:pPr>
      <w:r>
        <w:t>1.2. сведений об отсутствии объектов республиканской собственности, находящихся только в собственности государства, согласно приложению 2;</w:t>
      </w:r>
    </w:p>
    <w:p w:rsidR="00307037" w:rsidRDefault="00307037">
      <w:pPr>
        <w:pStyle w:val="underpoint"/>
      </w:pPr>
      <w:r>
        <w:t>1.3. перечня объектов республиканской собственности, находящихся только в собственности государства, согласно приложению 3.</w:t>
      </w:r>
    </w:p>
    <w:p w:rsidR="00307037" w:rsidRDefault="00307037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3070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7037" w:rsidRDefault="0030703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7037" w:rsidRDefault="00307037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rPr>
          <w:rFonts w:eastAsia="Times New Roman"/>
        </w:rPr>
        <w:sectPr w:rsidR="00307037" w:rsidSect="003070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3070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append1"/>
            </w:pPr>
            <w:r>
              <w:t>Приложение 1</w:t>
            </w:r>
          </w:p>
          <w:p w:rsidR="00307037" w:rsidRDefault="0030703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307037" w:rsidRDefault="00307037">
            <w:pPr>
              <w:pStyle w:val="append"/>
            </w:pPr>
            <w:r>
              <w:t>02.12.2010 № 70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pStyle w:val="onestring"/>
      </w:pPr>
      <w:r>
        <w:t>Форма</w:t>
      </w:r>
    </w:p>
    <w:p w:rsidR="00307037" w:rsidRDefault="00307037">
      <w:pPr>
        <w:pStyle w:val="titlep"/>
        <w:spacing w:after="0"/>
      </w:pPr>
      <w:r>
        <w:t>Сведения об объектах республиканской собственности,</w:t>
      </w:r>
      <w:r>
        <w:br/>
        <w:t>находящихся только в собственности государства</w:t>
      </w:r>
      <w:r>
        <w:rPr>
          <w:vertAlign w:val="superscript"/>
        </w:rPr>
        <w:t>1</w:t>
      </w:r>
    </w:p>
    <w:p w:rsidR="00307037" w:rsidRDefault="00307037">
      <w:pPr>
        <w:pStyle w:val="newncpi0"/>
      </w:pPr>
      <w:r>
        <w:t>______________________________________________________________________________</w:t>
      </w:r>
    </w:p>
    <w:p w:rsidR="00307037" w:rsidRDefault="00307037">
      <w:pPr>
        <w:pStyle w:val="undline"/>
        <w:jc w:val="center"/>
      </w:pPr>
      <w:r>
        <w:t>(полное наименование республиканского юридического лица, хозяйственного общества, республиканского государственно-общественного объединения, регистрационный номер в Едином государственном регистре юридических лиц и индивидуальных предпринимателей либо учетный номер плательщика)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261"/>
        <w:gridCol w:w="957"/>
        <w:gridCol w:w="1236"/>
        <w:gridCol w:w="867"/>
        <w:gridCol w:w="960"/>
        <w:gridCol w:w="680"/>
        <w:gridCol w:w="693"/>
        <w:gridCol w:w="1757"/>
        <w:gridCol w:w="666"/>
      </w:tblGrid>
      <w:tr w:rsidR="00307037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Наименование имущества (объекта)</w:t>
            </w:r>
          </w:p>
        </w:tc>
        <w:tc>
          <w:tcPr>
            <w:tcW w:w="1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9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Коды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Место нахож-</w:t>
            </w:r>
            <w:r>
              <w:br/>
              <w:t>дения (адрес) объекта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Коли-</w:t>
            </w:r>
            <w:r>
              <w:br/>
              <w:t>чество единиц</w:t>
            </w:r>
          </w:p>
        </w:tc>
        <w:tc>
          <w:tcPr>
            <w:tcW w:w="8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Балансовая (восстановительная) стоимость</w:t>
            </w:r>
            <w:r>
              <w:br/>
              <w:t>____________</w:t>
            </w:r>
            <w:r>
              <w:br/>
              <w:t>остаточная</w:t>
            </w:r>
            <w:r>
              <w:br/>
              <w:t>стоимость</w:t>
            </w:r>
            <w:r>
              <w:br/>
              <w:t>на 01.01.20__</w:t>
            </w:r>
            <w:r>
              <w:br/>
              <w:t>(рублей)</w:t>
            </w:r>
            <w:r>
              <w:rPr>
                <w:vertAlign w:val="superscript"/>
              </w:rPr>
              <w:t>2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Приме-</w:t>
            </w:r>
            <w:r>
              <w:br/>
              <w:t>чание</w:t>
            </w:r>
          </w:p>
        </w:tc>
      </w:tr>
      <w:tr w:rsidR="0030703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по бухгал-</w:t>
            </w:r>
            <w:r>
              <w:br/>
              <w:t>терскому учету</w:t>
            </w:r>
            <w:r>
              <w:rPr>
                <w:vertAlign w:val="superscript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в Едином государст-</w:t>
            </w:r>
            <w:r>
              <w:br/>
              <w:t>венном регистре недвижимого имущества, прав на него и сделок с ним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объекта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состояния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</w:tr>
      <w:tr w:rsidR="00307037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10</w:t>
            </w:r>
          </w:p>
        </w:tc>
      </w:tr>
      <w:tr w:rsidR="00307037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</w:tr>
    </w:tbl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8"/>
        <w:gridCol w:w="1379"/>
        <w:gridCol w:w="3122"/>
      </w:tblGrid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Руководитель _________________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jc w:val="center"/>
            </w:pPr>
            <w:r>
              <w:t>(И.О.Фамилия)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Главный бухгалтер _________________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ind w:firstLine="2642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jc w:val="center"/>
            </w:pPr>
            <w:r>
              <w:t>(И.О.Фамилия)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pStyle w:val="snoskiline"/>
      </w:pPr>
      <w:r>
        <w:t>______________________________</w:t>
      </w:r>
    </w:p>
    <w:p w:rsidR="00307037" w:rsidRDefault="00307037">
      <w:pPr>
        <w:pStyle w:val="snoski"/>
      </w:pPr>
      <w:r>
        <w:rPr>
          <w:vertAlign w:val="superscript"/>
        </w:rPr>
        <w:t>1</w:t>
      </w:r>
      <w:r>
        <w:t>Представляются в соответствии с пунктами 2, 3 и 5 Положения о порядке учета объектов республиканской собственности, находящихся только в собственности государства, утвержденного постановлением Совета Министров Республики Беларусь от 1 декабря 2010 г. № 1753 «О порядке учета объектов республиканской собственности, находящихся только в собственности государства» (Национальный реестр правовых актов Республики Беларусь, 2010 г., № 291, 5/32930).</w:t>
      </w:r>
    </w:p>
    <w:p w:rsidR="00307037" w:rsidRDefault="00307037">
      <w:pPr>
        <w:pStyle w:val="snoski"/>
      </w:pPr>
      <w:r>
        <w:rPr>
          <w:vertAlign w:val="superscript"/>
        </w:rPr>
        <w:t>2</w:t>
      </w:r>
      <w:r>
        <w:t>Заполняется по основным средствам.</w:t>
      </w:r>
    </w:p>
    <w:p w:rsidR="00307037" w:rsidRDefault="00307037">
      <w:pPr>
        <w:pStyle w:val="snoski"/>
      </w:pPr>
      <w:r>
        <w:rPr>
          <w:vertAlign w:val="superscript"/>
        </w:rPr>
        <w:t>3</w:t>
      </w:r>
      <w:r>
        <w:t>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запись: «Нет».</w:t>
      </w:r>
    </w:p>
    <w:p w:rsidR="00307037" w:rsidRDefault="00307037">
      <w:pPr>
        <w:pStyle w:val="snoski"/>
      </w:pPr>
      <w:r>
        <w:rPr>
          <w:vertAlign w:val="superscript"/>
        </w:rPr>
        <w:t>4</w:t>
      </w:r>
      <w:r>
        <w:t>Коды объектов республиканской собственности, находящихся только в собственности государства, соответствуют нумерации структурных элементов пункта 1 статьи 7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(Национальный реестр правовых актов Республики Беларусь, 2010 г., № 184, 2/1721).</w:t>
      </w:r>
    </w:p>
    <w:p w:rsidR="00307037" w:rsidRDefault="00307037">
      <w:pPr>
        <w:pStyle w:val="snoski"/>
      </w:pPr>
      <w:r>
        <w:rPr>
          <w:vertAlign w:val="superscript"/>
        </w:rPr>
        <w:t>5</w:t>
      </w:r>
      <w:r>
        <w:t>Указываются следующие коды: 01 – используется по целевому назначению, 02 – используется не по целевому назначению, 03 – не используется, 04 – находится на консервации, 05 – находится на капитальном ремонте (реконструкции), 06 – передан в аренду, 07 – передан в безвозмездное пользование, 08 – передан в залог, 09 – передан в доверительное управление, 20 – прочее.</w:t>
      </w:r>
    </w:p>
    <w:p w:rsidR="00307037" w:rsidRDefault="00307037">
      <w:pPr>
        <w:pStyle w:val="newncpi"/>
      </w:pPr>
      <w:r>
        <w:t> 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3070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append1"/>
            </w:pPr>
            <w:r>
              <w:t>Приложение 2</w:t>
            </w:r>
          </w:p>
          <w:p w:rsidR="00307037" w:rsidRDefault="0030703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307037" w:rsidRDefault="00307037">
            <w:pPr>
              <w:pStyle w:val="append"/>
            </w:pPr>
            <w:r>
              <w:t>02.12.2010 № 70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pStyle w:val="onestring"/>
      </w:pPr>
      <w:r>
        <w:t>Форма</w:t>
      </w:r>
    </w:p>
    <w:p w:rsidR="00307037" w:rsidRDefault="00307037">
      <w:pPr>
        <w:pStyle w:val="titlep"/>
      </w:pPr>
      <w:r>
        <w:t>Сведения</w:t>
      </w:r>
      <w:r>
        <w:rPr>
          <w:vertAlign w:val="superscript"/>
        </w:rPr>
        <w:t xml:space="preserve"> </w:t>
      </w:r>
      <w:r>
        <w:t>об отсутствии объектов республиканской собственности,</w:t>
      </w:r>
      <w:r>
        <w:br/>
        <w:t>находящихся только в собственности государства</w:t>
      </w:r>
      <w:r>
        <w:rPr>
          <w:vertAlign w:val="superscript"/>
        </w:rPr>
        <w:t>1</w:t>
      </w:r>
    </w:p>
    <w:p w:rsidR="00307037" w:rsidRDefault="00307037">
      <w:pPr>
        <w:pStyle w:val="newncpi"/>
      </w:pPr>
      <w:r>
        <w:t>В соответствии с пунктами 2, 3 и 5 Положения о порядке учета объектов республиканской собственности, находящихся только в собственности государства, утвержденного постановлением Совета Министров Республики Беларусь от 1 декабря 2010 г. № 1753 «О порядке учета объектов республиканской собственности, находящихся только в собственности государства» (Национальный реестр правовых актов Республики Беларусь, 2010 г., № 291, 5/32930), ______________________________________________</w:t>
      </w:r>
    </w:p>
    <w:p w:rsidR="00307037" w:rsidRDefault="00307037">
      <w:pPr>
        <w:pStyle w:val="undline"/>
        <w:ind w:firstLine="3839"/>
      </w:pPr>
      <w:r>
        <w:t>(полное наименование республиканского юридического лица,</w:t>
      </w:r>
    </w:p>
    <w:p w:rsidR="00307037" w:rsidRDefault="00307037">
      <w:pPr>
        <w:pStyle w:val="newncpi0"/>
      </w:pPr>
      <w:r>
        <w:t>______________________________________________________________________________</w:t>
      </w:r>
    </w:p>
    <w:p w:rsidR="00307037" w:rsidRDefault="00307037">
      <w:pPr>
        <w:pStyle w:val="undline"/>
        <w:jc w:val="center"/>
      </w:pPr>
      <w:r>
        <w:t xml:space="preserve">хозяйственного общества, республиканского государственно-общественного объединения, </w:t>
      </w:r>
    </w:p>
    <w:p w:rsidR="00307037" w:rsidRDefault="00307037">
      <w:pPr>
        <w:pStyle w:val="newncpi0"/>
      </w:pPr>
      <w:r>
        <w:t>______________________________________________________________________________</w:t>
      </w:r>
    </w:p>
    <w:p w:rsidR="00307037" w:rsidRDefault="00307037">
      <w:pPr>
        <w:pStyle w:val="undline"/>
        <w:jc w:val="center"/>
      </w:pPr>
      <w:r>
        <w:t>регистрационный номер в Едином государственном регистре юридических лиц</w:t>
      </w:r>
    </w:p>
    <w:p w:rsidR="00307037" w:rsidRDefault="00307037">
      <w:pPr>
        <w:pStyle w:val="newncpi0"/>
      </w:pPr>
      <w:r>
        <w:t>______________________________________________________________________________</w:t>
      </w:r>
    </w:p>
    <w:p w:rsidR="00307037" w:rsidRDefault="00307037">
      <w:pPr>
        <w:pStyle w:val="undline"/>
        <w:jc w:val="center"/>
      </w:pPr>
      <w:r>
        <w:t>и индивидуальных предпринимателей либо учетный номер плательщика)</w:t>
      </w:r>
    </w:p>
    <w:p w:rsidR="00307037" w:rsidRDefault="00307037">
      <w:pPr>
        <w:pStyle w:val="newncpi0"/>
      </w:pPr>
      <w:r>
        <w:t>сообщает, что в ________________________________________________________________</w:t>
      </w:r>
    </w:p>
    <w:p w:rsidR="00307037" w:rsidRDefault="00307037">
      <w:pPr>
        <w:pStyle w:val="undline"/>
        <w:ind w:firstLine="1979"/>
      </w:pPr>
      <w:r>
        <w:t>(хозяйственном ведении, оперативном управлении, безвозмездном пользовании)</w:t>
      </w:r>
    </w:p>
    <w:p w:rsidR="00307037" w:rsidRDefault="00307037">
      <w:pPr>
        <w:pStyle w:val="newncpi0"/>
      </w:pPr>
      <w:r>
        <w:t>не имеется объектов республиканской собственности, находящихся только в собственности государства.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68"/>
        <w:gridCol w:w="1379"/>
        <w:gridCol w:w="3122"/>
      </w:tblGrid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Руководитель _________________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jc w:val="center"/>
            </w:pPr>
            <w:r>
              <w:t>(И.О.Фамилия)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Главный бухгалтер _________________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ind w:firstLine="2642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jc w:val="center"/>
            </w:pPr>
            <w:r>
              <w:t>(И.О.Фамилия)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Исполнитель _________________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7037">
        <w:trPr>
          <w:trHeight w:val="240"/>
        </w:trPr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ind w:firstLine="2160"/>
            </w:pPr>
            <w:r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undline"/>
              <w:jc w:val="center"/>
            </w:pPr>
            <w:r>
              <w:t>(И.О.Фамилия)</w:t>
            </w:r>
          </w:p>
        </w:tc>
      </w:tr>
    </w:tbl>
    <w:p w:rsidR="00307037" w:rsidRDefault="00307037">
      <w:pPr>
        <w:pStyle w:val="newncpi0"/>
      </w:pPr>
      <w:r>
        <w:t>Телефон ____________</w:t>
      </w:r>
    </w:p>
    <w:p w:rsidR="00307037" w:rsidRDefault="00307037">
      <w:pPr>
        <w:pStyle w:val="newncpi"/>
      </w:pPr>
      <w:r>
        <w:t> </w:t>
      </w:r>
    </w:p>
    <w:p w:rsidR="00307037" w:rsidRDefault="00307037">
      <w:pPr>
        <w:pStyle w:val="snoskiline"/>
      </w:pPr>
      <w:r>
        <w:t>______________________________</w:t>
      </w:r>
    </w:p>
    <w:p w:rsidR="00307037" w:rsidRDefault="00307037">
      <w:pPr>
        <w:pStyle w:val="snoski"/>
      </w:pPr>
      <w:r>
        <w:rPr>
          <w:vertAlign w:val="superscript"/>
        </w:rPr>
        <w:t>1</w:t>
      </w:r>
      <w:r>
        <w:t>Оформляются на бланке юридического лица с указанием даты и регистрационного номера.</w:t>
      </w:r>
    </w:p>
    <w:p w:rsidR="00307037" w:rsidRDefault="00307037">
      <w:pPr>
        <w:pStyle w:val="newncpi"/>
      </w:pPr>
      <w:r>
        <w:t> 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3070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7037" w:rsidRDefault="00307037">
            <w:pPr>
              <w:pStyle w:val="append1"/>
            </w:pPr>
            <w:r>
              <w:t>Приложение 3</w:t>
            </w:r>
          </w:p>
          <w:p w:rsidR="00307037" w:rsidRDefault="0030703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307037" w:rsidRDefault="00307037">
            <w:pPr>
              <w:pStyle w:val="append"/>
            </w:pPr>
            <w:r>
              <w:t>02.12.2010 № 70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pStyle w:val="onestring"/>
      </w:pPr>
      <w:r>
        <w:t>Форма</w:t>
      </w:r>
    </w:p>
    <w:p w:rsidR="00307037" w:rsidRDefault="00307037">
      <w:pPr>
        <w:pStyle w:val="newncpi"/>
        <w:ind w:firstLine="5041"/>
      </w:pPr>
      <w:r>
        <w:t>УТВЕРЖДЕНО</w:t>
      </w:r>
    </w:p>
    <w:p w:rsidR="00307037" w:rsidRDefault="00307037">
      <w:pPr>
        <w:pStyle w:val="newncpi"/>
        <w:ind w:firstLine="5041"/>
      </w:pPr>
      <w:r>
        <w:t>Приказ _____________________________</w:t>
      </w:r>
    </w:p>
    <w:p w:rsidR="00307037" w:rsidRDefault="00307037">
      <w:pPr>
        <w:pStyle w:val="undline"/>
        <w:jc w:val="right"/>
      </w:pPr>
      <w:r>
        <w:t>(наименование государственного органа,</w:t>
      </w:r>
    </w:p>
    <w:p w:rsidR="00307037" w:rsidRDefault="00307037">
      <w:pPr>
        <w:pStyle w:val="undline"/>
        <w:ind w:firstLine="6481"/>
      </w:pPr>
      <w:r>
        <w:t>государственной организации)</w:t>
      </w:r>
    </w:p>
    <w:p w:rsidR="00307037" w:rsidRDefault="00307037">
      <w:pPr>
        <w:pStyle w:val="newncpi0"/>
        <w:ind w:firstLine="5041"/>
      </w:pPr>
      <w:r>
        <w:t>__.__.20__ № ___________</w:t>
      </w:r>
    </w:p>
    <w:p w:rsidR="00307037" w:rsidRDefault="00307037">
      <w:pPr>
        <w:pStyle w:val="titlep"/>
        <w:spacing w:after="0"/>
        <w:jc w:val="left"/>
      </w:pPr>
      <w:r>
        <w:t xml:space="preserve">ПЕРЕЧЕНЬ </w:t>
      </w:r>
      <w:r>
        <w:br/>
        <w:t xml:space="preserve">объектов республиканской собственности, </w:t>
      </w:r>
      <w:r>
        <w:br/>
        <w:t xml:space="preserve">находящихся только в собственности государства </w:t>
      </w:r>
    </w:p>
    <w:p w:rsidR="00307037" w:rsidRDefault="00307037">
      <w:pPr>
        <w:pStyle w:val="newncpi0"/>
      </w:pPr>
      <w:r>
        <w:t>__________________________________________________________</w:t>
      </w:r>
    </w:p>
    <w:p w:rsidR="00307037" w:rsidRDefault="00307037">
      <w:pPr>
        <w:pStyle w:val="undline"/>
      </w:pPr>
      <w:r>
        <w:t>(полное наименование государственного органа, государственной организации)</w:t>
      </w:r>
    </w:p>
    <w:p w:rsidR="00307037" w:rsidRDefault="00307037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920"/>
        <w:gridCol w:w="958"/>
        <w:gridCol w:w="827"/>
        <w:gridCol w:w="1123"/>
        <w:gridCol w:w="953"/>
        <w:gridCol w:w="953"/>
        <w:gridCol w:w="636"/>
        <w:gridCol w:w="1140"/>
        <w:gridCol w:w="489"/>
      </w:tblGrid>
      <w:tr w:rsidR="00307037">
        <w:trPr>
          <w:trHeight w:val="265"/>
        </w:trPr>
        <w:tc>
          <w:tcPr>
            <w:tcW w:w="1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Регистрационный номер в Едином государственном регистре юридических лиц и индивидуальных предпринимателей (учетный номер плательщика), полное наименование государственного органа, государственной организации, юридических лиц, у которых выявлены объекты республиканской собственности, находящиеся только в собственности государства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Наимено-</w:t>
            </w:r>
            <w:r>
              <w:br/>
              <w:t>вание имущества (объекта)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10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Коды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Коли-</w:t>
            </w:r>
            <w:r>
              <w:br/>
              <w:t>чество</w:t>
            </w:r>
            <w:r>
              <w:br/>
              <w:t>единиц</w:t>
            </w:r>
          </w:p>
        </w:tc>
        <w:tc>
          <w:tcPr>
            <w:tcW w:w="6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Балансовая</w:t>
            </w:r>
            <w:r>
              <w:br/>
              <w:t>(восстанови-</w:t>
            </w:r>
            <w:r>
              <w:br/>
              <w:t>тельная)</w:t>
            </w:r>
            <w:r>
              <w:br/>
              <w:t>стоимость</w:t>
            </w:r>
            <w:r>
              <w:br/>
              <w:t>_________</w:t>
            </w:r>
            <w:r>
              <w:br/>
              <w:t>остаточная</w:t>
            </w:r>
            <w:r>
              <w:br/>
              <w:t>стоимость</w:t>
            </w:r>
            <w:r>
              <w:br/>
              <w:t>на 01.01.20__</w:t>
            </w:r>
            <w:r>
              <w:br/>
              <w:t>(рублей)</w:t>
            </w:r>
            <w:r>
              <w:rPr>
                <w:vertAlign w:val="superscript"/>
              </w:rPr>
              <w:t>1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При-</w:t>
            </w:r>
            <w:r>
              <w:br/>
              <w:t>меча-</w:t>
            </w:r>
            <w:r>
              <w:br/>
              <w:t>ние</w:t>
            </w:r>
          </w:p>
        </w:tc>
      </w:tr>
      <w:tr w:rsidR="00307037">
        <w:trPr>
          <w:trHeight w:val="1092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по бухгал-</w:t>
            </w:r>
            <w:r>
              <w:br/>
              <w:t>терскому учету</w:t>
            </w:r>
            <w:r>
              <w:rPr>
                <w:vertAlign w:val="superscript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в Едином государст-</w:t>
            </w:r>
            <w:r>
              <w:br/>
              <w:t>венном регистре недвижи-</w:t>
            </w:r>
            <w:r>
              <w:br/>
              <w:t>мого имущества, прав на него и сделок с ним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объекта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состояния объекта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7037" w:rsidRDefault="00307037">
            <w:pPr>
              <w:rPr>
                <w:rFonts w:eastAsiaTheme="minorEastAsia"/>
              </w:rPr>
            </w:pPr>
          </w:p>
        </w:tc>
      </w:tr>
      <w:tr w:rsidR="00307037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10</w:t>
            </w:r>
          </w:p>
        </w:tc>
      </w:tr>
      <w:tr w:rsidR="00307037"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7037" w:rsidRDefault="00307037">
            <w:pPr>
              <w:pStyle w:val="table10"/>
              <w:jc w:val="center"/>
            </w:pPr>
            <w:r>
              <w:t> </w:t>
            </w:r>
          </w:p>
        </w:tc>
      </w:tr>
    </w:tbl>
    <w:p w:rsidR="00307037" w:rsidRDefault="00307037">
      <w:pPr>
        <w:pStyle w:val="newncpi"/>
      </w:pPr>
      <w:r>
        <w:t> </w:t>
      </w:r>
    </w:p>
    <w:p w:rsidR="00307037" w:rsidRDefault="00307037">
      <w:pPr>
        <w:pStyle w:val="snoskiline"/>
      </w:pPr>
      <w:r>
        <w:t>______________________________</w:t>
      </w:r>
    </w:p>
    <w:p w:rsidR="00307037" w:rsidRDefault="00307037">
      <w:pPr>
        <w:pStyle w:val="snoski"/>
      </w:pPr>
      <w:r>
        <w:rPr>
          <w:vertAlign w:val="superscript"/>
        </w:rPr>
        <w:t>1</w:t>
      </w:r>
      <w:r>
        <w:t>Заполняется по основным средствам.</w:t>
      </w:r>
    </w:p>
    <w:p w:rsidR="00307037" w:rsidRDefault="00307037">
      <w:pPr>
        <w:pStyle w:val="snoski"/>
      </w:pPr>
      <w:r>
        <w:rPr>
          <w:vertAlign w:val="superscript"/>
        </w:rPr>
        <w:t>2</w:t>
      </w:r>
      <w:r>
        <w:t>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запись: «Нет».</w:t>
      </w:r>
    </w:p>
    <w:p w:rsidR="00307037" w:rsidRDefault="00307037">
      <w:pPr>
        <w:pStyle w:val="snoski"/>
      </w:pPr>
      <w:r>
        <w:rPr>
          <w:vertAlign w:val="superscript"/>
        </w:rPr>
        <w:t>3</w:t>
      </w:r>
      <w:r>
        <w:t xml:space="preserve">Коды объектов республиканской собственности, находящихся только в собственности государства, соответствуют нумерации структурных элементов пункта 1 статьи 7 Закона Республики Беларусь от 15 июля 2010 года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 (Национальный реестр правовых актов Республики Беларусь, 2010 г., № 184, 2/1721). </w:t>
      </w:r>
    </w:p>
    <w:p w:rsidR="00307037" w:rsidRDefault="00307037">
      <w:pPr>
        <w:pStyle w:val="snoski"/>
      </w:pPr>
      <w:r>
        <w:rPr>
          <w:vertAlign w:val="superscript"/>
        </w:rPr>
        <w:t>4</w:t>
      </w:r>
      <w:r>
        <w:t>Указываются следующие коды: 01 – используется по целевому назначению, 02 – используется не по целевому назначению, 03 – не используется, 04 – находится на консервации, 05 – находится на капитальном ремонте (реконструкции), 06 – передан в аренду, 07 – передан в безвозмездное пользование, 08 – передан в залог, 09 – передан в доверительное управление, 20 – прочее.</w:t>
      </w:r>
    </w:p>
    <w:p w:rsidR="00307037" w:rsidRDefault="00307037">
      <w:pPr>
        <w:pStyle w:val="newncpi"/>
      </w:pPr>
      <w:r>
        <w:t> </w:t>
      </w:r>
    </w:p>
    <w:p w:rsidR="00307037" w:rsidRDefault="00307037">
      <w:pPr>
        <w:pStyle w:val="newncpi"/>
      </w:pPr>
      <w:r>
        <w:t> </w:t>
      </w:r>
    </w:p>
    <w:p w:rsidR="00BF585E" w:rsidRDefault="00307037"/>
    <w:sectPr w:rsidR="00BF585E" w:rsidSect="00307037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37" w:rsidRDefault="00307037" w:rsidP="00307037">
      <w:pPr>
        <w:spacing w:after="0" w:line="240" w:lineRule="auto"/>
      </w:pPr>
      <w:r>
        <w:separator/>
      </w:r>
    </w:p>
  </w:endnote>
  <w:endnote w:type="continuationSeparator" w:id="0">
    <w:p w:rsidR="00307037" w:rsidRDefault="00307037" w:rsidP="0030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37" w:rsidRDefault="003070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37" w:rsidRDefault="003070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07037" w:rsidTr="00307037">
      <w:tc>
        <w:tcPr>
          <w:tcW w:w="1800" w:type="dxa"/>
          <w:shd w:val="clear" w:color="auto" w:fill="auto"/>
          <w:vAlign w:val="center"/>
        </w:tcPr>
        <w:p w:rsidR="00307037" w:rsidRDefault="0030703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07037" w:rsidRDefault="003070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07037" w:rsidRDefault="003070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23.05.2025</w:t>
          </w:r>
        </w:p>
        <w:p w:rsidR="00307037" w:rsidRPr="00307037" w:rsidRDefault="003070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07037" w:rsidRDefault="00307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37" w:rsidRDefault="00307037" w:rsidP="00307037">
      <w:pPr>
        <w:spacing w:after="0" w:line="240" w:lineRule="auto"/>
      </w:pPr>
      <w:r>
        <w:separator/>
      </w:r>
    </w:p>
  </w:footnote>
  <w:footnote w:type="continuationSeparator" w:id="0">
    <w:p w:rsidR="00307037" w:rsidRDefault="00307037" w:rsidP="0030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37" w:rsidRDefault="00307037" w:rsidP="00E137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07037" w:rsidRDefault="003070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37" w:rsidRPr="00307037" w:rsidRDefault="00307037" w:rsidP="00E1379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07037">
      <w:rPr>
        <w:rStyle w:val="a7"/>
        <w:rFonts w:ascii="Times New Roman" w:hAnsi="Times New Roman" w:cs="Times New Roman"/>
        <w:sz w:val="24"/>
      </w:rPr>
      <w:fldChar w:fldCharType="begin"/>
    </w:r>
    <w:r w:rsidRPr="0030703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0703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07037">
      <w:rPr>
        <w:rStyle w:val="a7"/>
        <w:rFonts w:ascii="Times New Roman" w:hAnsi="Times New Roman" w:cs="Times New Roman"/>
        <w:sz w:val="24"/>
      </w:rPr>
      <w:fldChar w:fldCharType="end"/>
    </w:r>
  </w:p>
  <w:p w:rsidR="00307037" w:rsidRPr="00307037" w:rsidRDefault="0030703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37" w:rsidRDefault="00307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37"/>
    <w:rsid w:val="00307037"/>
    <w:rsid w:val="00877DD8"/>
    <w:rsid w:val="009143E9"/>
    <w:rsid w:val="00F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20A1-E842-4033-81A7-48CF41F3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070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p">
    <w:name w:val="titlep"/>
    <w:basedOn w:val="a"/>
    <w:rsid w:val="003070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0703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point">
    <w:name w:val="point"/>
    <w:basedOn w:val="a"/>
    <w:rsid w:val="003070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070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070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3070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070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able10">
    <w:name w:val="table10"/>
    <w:basedOn w:val="a"/>
    <w:rsid w:val="003070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30703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30703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3070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070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3070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name">
    <w:name w:val="name"/>
    <w:basedOn w:val="a0"/>
    <w:rsid w:val="003070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70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70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70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070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703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0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037"/>
  </w:style>
  <w:style w:type="paragraph" w:styleId="a5">
    <w:name w:val="footer"/>
    <w:basedOn w:val="a"/>
    <w:link w:val="a6"/>
    <w:uiPriority w:val="99"/>
    <w:unhideWhenUsed/>
    <w:rsid w:val="0030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037"/>
  </w:style>
  <w:style w:type="character" w:styleId="a7">
    <w:name w:val="page number"/>
    <w:basedOn w:val="a0"/>
    <w:uiPriority w:val="99"/>
    <w:semiHidden/>
    <w:unhideWhenUsed/>
    <w:rsid w:val="00307037"/>
  </w:style>
  <w:style w:type="table" w:styleId="a8">
    <w:name w:val="Table Grid"/>
    <w:basedOn w:val="a1"/>
    <w:uiPriority w:val="39"/>
    <w:rsid w:val="0030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7095</Characters>
  <Application>Microsoft Office Word</Application>
  <DocSecurity>0</DocSecurity>
  <Lines>337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Хлебцов Руслан Константинович</dc:creator>
  <cp:keywords/>
  <dc:description/>
  <cp:lastModifiedBy>Хлебцов Руслан Константинович</cp:lastModifiedBy>
  <cp:revision>1</cp:revision>
  <dcterms:created xsi:type="dcterms:W3CDTF">2025-05-23T06:39:00Z</dcterms:created>
  <dcterms:modified xsi:type="dcterms:W3CDTF">2025-05-23T06:40:00Z</dcterms:modified>
</cp:coreProperties>
</file>