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0A547" w14:textId="77777777" w:rsidR="00D073F1" w:rsidRPr="00DE2FA2" w:rsidRDefault="00D073F1" w:rsidP="00D073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E2FA2">
        <w:rPr>
          <w:rFonts w:ascii="Times New Roman" w:hAnsi="Times New Roman" w:cs="Times New Roman"/>
          <w:b/>
          <w:sz w:val="26"/>
          <w:szCs w:val="26"/>
        </w:rPr>
        <w:t>ТИПИЧНЫЕ НАРУШЕНИЯ ЗАКОНОДАТЕЛЬСТВА ПО РАБОТЕ С ИМУЩЕСТВОМ, В ТОМ ЧИСЛЕ ВЫЯВЛЕННЫЕ В ХОДЕ ПРОВЕРОК</w:t>
      </w:r>
    </w:p>
    <w:tbl>
      <w:tblPr>
        <w:tblStyle w:val="a3"/>
        <w:tblW w:w="10490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78"/>
        <w:gridCol w:w="7512"/>
      </w:tblGrid>
      <w:tr w:rsidR="00DE2FA2" w:rsidRPr="004041FF" w14:paraId="7A482785" w14:textId="77777777" w:rsidTr="00E5328D">
        <w:trPr>
          <w:trHeight w:val="35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48A197C4" w14:textId="77777777" w:rsidR="004F3037" w:rsidRPr="004041FF" w:rsidRDefault="00ED79E0" w:rsidP="00E66FE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1FF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законодательства при сдаче государственного имущества в аренду (субаренду) и (или) предоставлении в безвозмездное пользование</w:t>
            </w:r>
          </w:p>
        </w:tc>
      </w:tr>
      <w:tr w:rsidR="00DE2FA2" w:rsidRPr="004041FF" w14:paraId="6BD66C46" w14:textId="77777777" w:rsidTr="006A6C47">
        <w:tc>
          <w:tcPr>
            <w:tcW w:w="2978" w:type="dxa"/>
            <w:shd w:val="clear" w:color="auto" w:fill="E7E6E6" w:themeFill="background2"/>
          </w:tcPr>
          <w:p w14:paraId="3D211A0B" w14:textId="77777777" w:rsidR="00654435" w:rsidRPr="004041FF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1FF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39F0F43C" w14:textId="77777777" w:rsidR="00654435" w:rsidRPr="004041FF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1FF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DE2FA2" w:rsidRPr="004041FF" w14:paraId="6934A416" w14:textId="77777777" w:rsidTr="00EA738C">
        <w:trPr>
          <w:cantSplit/>
          <w:trHeight w:val="2696"/>
        </w:trPr>
        <w:tc>
          <w:tcPr>
            <w:tcW w:w="2978" w:type="dxa"/>
            <w:vMerge w:val="restart"/>
          </w:tcPr>
          <w:p w14:paraId="1C04A867" w14:textId="77777777" w:rsidR="004F3037" w:rsidRPr="004041FF" w:rsidRDefault="004F3037" w:rsidP="00117C53">
            <w:pPr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Сторонними лицами без заключения договоров аренды либо безвозмездного пользования используются помещения (их части), внешние стены зданий, покрытия площадок.</w:t>
            </w:r>
          </w:p>
        </w:tc>
        <w:tc>
          <w:tcPr>
            <w:tcW w:w="7512" w:type="dxa"/>
            <w:shd w:val="clear" w:color="auto" w:fill="auto"/>
          </w:tcPr>
          <w:p w14:paraId="79BD2B57" w14:textId="77777777" w:rsidR="004F3037" w:rsidRPr="004041FF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4E5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hyperlink r:id="rId7" w:history="1">
              <w:r w:rsidRPr="001974E5">
                <w:rPr>
                  <w:rFonts w:ascii="Times New Roman" w:hAnsi="Times New Roman" w:cs="Times New Roman"/>
                  <w:sz w:val="24"/>
                  <w:szCs w:val="24"/>
                </w:rPr>
                <w:t>пункта 1 статьи 162</w:t>
              </w:r>
            </w:hyperlink>
            <w:r w:rsidRPr="001974E5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Республики Беларусь,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1.16 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Республики Беларусь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№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аренд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и безвозмездно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имуществом» (далее 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 № 138),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8" w:history="1">
              <w:r w:rsidRPr="004041FF">
                <w:rPr>
                  <w:rFonts w:ascii="Times New Roman" w:hAnsi="Times New Roman" w:cs="Times New Roman"/>
                  <w:sz w:val="24"/>
                  <w:szCs w:val="24"/>
                </w:rPr>
                <w:t xml:space="preserve">пункта </w:t>
              </w:r>
              <w:r>
                <w:rPr>
                  <w:rFonts w:ascii="Times New Roman" w:hAnsi="Times New Roman" w:cs="Times New Roman"/>
                  <w:sz w:val="24"/>
                  <w:szCs w:val="24"/>
                </w:rPr>
                <w:t>8</w:t>
              </w:r>
            </w:hyperlink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порядке сдачи в аренду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(передачи в безвозмездное пользование) недвижимого имущества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, находящ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егося в 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>, утвержденного Указом № 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(далее – Положение о порядке сдачи в аренду), и аналогичные требования в отношении имущества коммунальной собственности, принятые решениями местных Советов депутатов.</w:t>
            </w:r>
          </w:p>
        </w:tc>
      </w:tr>
      <w:tr w:rsidR="00DE2FA2" w:rsidRPr="004041FF" w14:paraId="0EEB82DF" w14:textId="77777777" w:rsidTr="006A6C47">
        <w:trPr>
          <w:trHeight w:val="133"/>
        </w:trPr>
        <w:tc>
          <w:tcPr>
            <w:tcW w:w="2978" w:type="dxa"/>
            <w:vMerge/>
          </w:tcPr>
          <w:p w14:paraId="2387C705" w14:textId="77777777" w:rsidR="004F3037" w:rsidRPr="004041FF" w:rsidRDefault="004F3037" w:rsidP="0011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2AEADB4A" w14:textId="77777777" w:rsidR="004F3037" w:rsidRPr="004041FF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1F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04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41FF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188F6ACF" w14:textId="77777777" w:rsidTr="006A6C47">
        <w:trPr>
          <w:trHeight w:val="577"/>
        </w:trPr>
        <w:tc>
          <w:tcPr>
            <w:tcW w:w="2978" w:type="dxa"/>
            <w:vMerge/>
          </w:tcPr>
          <w:p w14:paraId="7C086872" w14:textId="77777777" w:rsidR="004F3037" w:rsidRPr="004F4CC6" w:rsidRDefault="004F3037" w:rsidP="0011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699BC989" w14:textId="78CA694B" w:rsidR="00186D04" w:rsidRPr="004F4CC6" w:rsidRDefault="00186D04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Нарушение законодательства о сдаче в аренду влечет административную ответственность, предусмотренную частью 1 статьи 2</w:t>
            </w:r>
            <w:r w:rsidR="005A778C" w:rsidRPr="004F4C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778C" w:rsidRPr="004F4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445F18" w:rsidRPr="004F4CC6">
              <w:rPr>
                <w:rFonts w:ascii="Times New Roman" w:hAnsi="Times New Roman" w:cs="Times New Roman"/>
                <w:sz w:val="24"/>
                <w:szCs w:val="24"/>
              </w:rPr>
              <w:t>Кодекса об административных правонарушениях Республики Беларусь (далее –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КоАП</w:t>
            </w:r>
            <w:r w:rsidR="00445F18" w:rsidRPr="004F4C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97585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F05ED"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 в размере до двадцати базовых величин, а на юридическое лицо (за исключением бюджетных организаций) – до двухсот базовых величин</w:t>
            </w:r>
          </w:p>
        </w:tc>
      </w:tr>
      <w:tr w:rsidR="004F4CC6" w:rsidRPr="004F4CC6" w14:paraId="7469A800" w14:textId="77777777" w:rsidTr="006A6C47">
        <w:trPr>
          <w:trHeight w:val="122"/>
        </w:trPr>
        <w:tc>
          <w:tcPr>
            <w:tcW w:w="2978" w:type="dxa"/>
            <w:vMerge/>
          </w:tcPr>
          <w:p w14:paraId="5101391A" w14:textId="77777777" w:rsidR="004F3037" w:rsidRPr="004F4CC6" w:rsidRDefault="004F3037" w:rsidP="0011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6F8733C" w14:textId="77777777" w:rsidR="004F3037" w:rsidRPr="004F4CC6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20CBB601" w14:textId="77777777" w:rsidTr="00B9030F">
        <w:trPr>
          <w:trHeight w:val="774"/>
        </w:trPr>
        <w:tc>
          <w:tcPr>
            <w:tcW w:w="2978" w:type="dxa"/>
            <w:vMerge/>
          </w:tcPr>
          <w:p w14:paraId="145EF4B9" w14:textId="77777777" w:rsidR="004F3037" w:rsidRPr="004F4CC6" w:rsidRDefault="004F3037" w:rsidP="0011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19DF2644" w14:textId="77777777" w:rsidR="004F3037" w:rsidRPr="004F4CC6" w:rsidRDefault="004F3037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Использование имущества без заключения договоров аренды (безвозмездного пользования).</w:t>
            </w:r>
          </w:p>
        </w:tc>
      </w:tr>
      <w:tr w:rsidR="004F4CC6" w:rsidRPr="004F4CC6" w14:paraId="4979A0D7" w14:textId="77777777" w:rsidTr="006A6C47">
        <w:trPr>
          <w:trHeight w:val="165"/>
        </w:trPr>
        <w:tc>
          <w:tcPr>
            <w:tcW w:w="2978" w:type="dxa"/>
            <w:vMerge/>
          </w:tcPr>
          <w:p w14:paraId="4211F9CA" w14:textId="77777777" w:rsidR="004F3037" w:rsidRPr="004F4CC6" w:rsidRDefault="004F3037" w:rsidP="0011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46A8816A" w14:textId="77777777" w:rsidR="004F3037" w:rsidRPr="004F4CC6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1F85169E" w14:textId="77777777" w:rsidTr="00B9030F">
        <w:trPr>
          <w:trHeight w:val="730"/>
        </w:trPr>
        <w:tc>
          <w:tcPr>
            <w:tcW w:w="2978" w:type="dxa"/>
            <w:vMerge/>
          </w:tcPr>
          <w:p w14:paraId="5A1C3012" w14:textId="77777777" w:rsidR="004F3037" w:rsidRPr="004F4CC6" w:rsidRDefault="004F3037" w:rsidP="00117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066D05D3" w14:textId="77777777" w:rsidR="004F3037" w:rsidRPr="004F4CC6" w:rsidRDefault="004F3037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Заключить договоры аренды (безвозмездного пользования) в соответствии с порядком, установленным собственником. </w:t>
            </w:r>
          </w:p>
        </w:tc>
      </w:tr>
      <w:tr w:rsidR="004F4CC6" w:rsidRPr="004F4CC6" w14:paraId="50A36162" w14:textId="77777777" w:rsidTr="006A6C47">
        <w:tc>
          <w:tcPr>
            <w:tcW w:w="2978" w:type="dxa"/>
            <w:shd w:val="clear" w:color="auto" w:fill="E7E6E6" w:themeFill="background2"/>
          </w:tcPr>
          <w:p w14:paraId="4FC17042" w14:textId="77777777" w:rsidR="004F3037" w:rsidRPr="004F4CC6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4AFC6B0B" w14:textId="77777777" w:rsidR="004F3037" w:rsidRPr="004F4CC6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2DF9ECAD" w14:textId="77777777" w:rsidTr="00B9030F">
        <w:trPr>
          <w:trHeight w:val="969"/>
        </w:trPr>
        <w:tc>
          <w:tcPr>
            <w:tcW w:w="2978" w:type="dxa"/>
            <w:vMerge w:val="restart"/>
          </w:tcPr>
          <w:p w14:paraId="26DBC505" w14:textId="77777777" w:rsidR="00EA738C" w:rsidRPr="004F4CC6" w:rsidRDefault="00EA738C" w:rsidP="00EA738C">
            <w:pPr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Арендодатели не размещают информацию об объектах недвижимого имущества, предлагаемых к сдаче в аренду, в единой информационной базе данных неиспользуемого государственного имущества, предназначенного для продажи и сдачи в аренду, размещенную в сети Интернет.</w:t>
            </w:r>
          </w:p>
        </w:tc>
        <w:tc>
          <w:tcPr>
            <w:tcW w:w="7512" w:type="dxa"/>
            <w:shd w:val="clear" w:color="auto" w:fill="auto"/>
          </w:tcPr>
          <w:p w14:paraId="5822112E" w14:textId="77777777" w:rsidR="00EA738C" w:rsidRPr="004F4CC6" w:rsidRDefault="004F4CC6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A738C" w:rsidRPr="004F4CC6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="00EA738C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порядке сдачи в аренду и аналогичные требования в отношении коммунального имущества, принятые решениями местных Советов депутатов.</w:t>
            </w:r>
          </w:p>
        </w:tc>
      </w:tr>
      <w:tr w:rsidR="004F4CC6" w:rsidRPr="004F4CC6" w14:paraId="6EC4B065" w14:textId="77777777" w:rsidTr="006A6C47">
        <w:trPr>
          <w:trHeight w:val="133"/>
        </w:trPr>
        <w:tc>
          <w:tcPr>
            <w:tcW w:w="2978" w:type="dxa"/>
            <w:vMerge/>
          </w:tcPr>
          <w:p w14:paraId="67F96FF4" w14:textId="77777777" w:rsidR="00EA738C" w:rsidRPr="004F4CC6" w:rsidRDefault="00EA738C" w:rsidP="00EA7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6748CBF0" w14:textId="77777777" w:rsidR="00EA738C" w:rsidRPr="004F4CC6" w:rsidRDefault="00EA738C" w:rsidP="00EA7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2B1B9B13" w14:textId="77777777" w:rsidTr="00B9030F">
        <w:trPr>
          <w:trHeight w:val="1241"/>
        </w:trPr>
        <w:tc>
          <w:tcPr>
            <w:tcW w:w="2978" w:type="dxa"/>
            <w:vMerge/>
          </w:tcPr>
          <w:p w14:paraId="0AAFF65A" w14:textId="77777777" w:rsidR="00EA738C" w:rsidRPr="004F4CC6" w:rsidRDefault="00EA738C" w:rsidP="00EA7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1B8A7E4A" w14:textId="2076EC27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законодательства о сдаче в аренду влечет административную ответственность, предусмотренную частью 1 статьи 24.17 КоАП – </w:t>
            </w:r>
            <w:r w:rsidR="004F59E9"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 в размере до двадцати базовых величин, а на юридическое лицо (за исключением бюджетных организаций) – до двухсот базовых величин.</w:t>
            </w:r>
          </w:p>
        </w:tc>
      </w:tr>
      <w:tr w:rsidR="004F4CC6" w:rsidRPr="004F4CC6" w14:paraId="59F3BA64" w14:textId="77777777" w:rsidTr="006A6C47">
        <w:trPr>
          <w:trHeight w:val="122"/>
        </w:trPr>
        <w:tc>
          <w:tcPr>
            <w:tcW w:w="2978" w:type="dxa"/>
            <w:vMerge/>
          </w:tcPr>
          <w:p w14:paraId="5D18F899" w14:textId="77777777" w:rsidR="00EA738C" w:rsidRPr="004F4CC6" w:rsidRDefault="00EA738C" w:rsidP="00EA7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2205F77A" w14:textId="77777777" w:rsidR="00EA738C" w:rsidRPr="004F4CC6" w:rsidRDefault="00EA738C" w:rsidP="00EA7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57323764" w14:textId="77777777" w:rsidTr="00B9030F">
        <w:trPr>
          <w:trHeight w:val="794"/>
        </w:trPr>
        <w:tc>
          <w:tcPr>
            <w:tcW w:w="2978" w:type="dxa"/>
            <w:vMerge/>
          </w:tcPr>
          <w:p w14:paraId="76427B92" w14:textId="77777777" w:rsidR="00EA738C" w:rsidRPr="004F4CC6" w:rsidRDefault="00EA738C" w:rsidP="00EA7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6F8B89CC" w14:textId="77777777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Договоры аренды заключались без информирования всех заинтересованных об объектах, предлагаемых для сдачи в аренду. </w:t>
            </w:r>
          </w:p>
        </w:tc>
      </w:tr>
      <w:tr w:rsidR="004F4CC6" w:rsidRPr="004F4CC6" w14:paraId="069863AE" w14:textId="77777777" w:rsidTr="006A6C47">
        <w:trPr>
          <w:trHeight w:val="165"/>
        </w:trPr>
        <w:tc>
          <w:tcPr>
            <w:tcW w:w="2978" w:type="dxa"/>
            <w:vMerge/>
          </w:tcPr>
          <w:p w14:paraId="3C83E0E7" w14:textId="77777777" w:rsidR="00EA738C" w:rsidRPr="004F4CC6" w:rsidRDefault="00EA738C" w:rsidP="00EA7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2A57D523" w14:textId="77777777" w:rsidR="00EA738C" w:rsidRPr="004F4CC6" w:rsidRDefault="00EA738C" w:rsidP="00EA7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150205E2" w14:textId="77777777" w:rsidTr="006A6C47">
        <w:trPr>
          <w:trHeight w:val="1225"/>
        </w:trPr>
        <w:tc>
          <w:tcPr>
            <w:tcW w:w="2978" w:type="dxa"/>
            <w:vMerge/>
          </w:tcPr>
          <w:p w14:paraId="1F34B406" w14:textId="77777777" w:rsidR="00EA738C" w:rsidRPr="004F4CC6" w:rsidRDefault="00EA738C" w:rsidP="00EA7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43EB0B4B" w14:textId="77777777" w:rsidR="00EA738C" w:rsidRPr="004F4CC6" w:rsidRDefault="00EA738C" w:rsidP="00EA738C">
            <w:pPr>
              <w:pStyle w:val="newncpi"/>
              <w:ind w:firstLine="316"/>
            </w:pPr>
            <w:r w:rsidRPr="004F4CC6">
              <w:t xml:space="preserve">Для информирования всех заинтересованных и создания условий добросовестной конкуренции, информация об объектах недвижимости, предлагаемых к сдаче в аренду, вносится арендодателями (ссудодателями) в единую базу в течение 15 рабочих дней, следующих за днем принятия решения о предполагаемой сдаче в аренду (передаче в безвозмездное пользование) недвижимого имущества, в том числе </w:t>
            </w:r>
            <w:r w:rsidRPr="004F4CC6">
              <w:lastRenderedPageBreak/>
              <w:t>при прекращении договора аренды (безвозмездного пользования) недвижимого имущества, за исключением случаев, когда арендодателем (ссудодателем) запланированы использование недвижимого имущества для собственных нужд, иное вовлечение его в хозяйственный оборот либо снос.</w:t>
            </w:r>
          </w:p>
          <w:p w14:paraId="2B1D102B" w14:textId="77777777" w:rsidR="00EA738C" w:rsidRPr="004F4CC6" w:rsidRDefault="00EA738C" w:rsidP="00EF5EA0">
            <w:pPr>
              <w:pStyle w:val="newncpi"/>
              <w:spacing w:after="240"/>
            </w:pPr>
            <w:r w:rsidRPr="004F4CC6">
              <w:t xml:space="preserve">Такая информация должна находиться в единой базе до заключения соответствующего договора (аренды, безвозмездного пользования), либо принятия арендодателем (ссудодателем) решения о сносе предлагаемого к сдаче в аренду (передаче в безвозмездное пользование) недвижимого имущества, либо использования его для собственных нужд, либо иного вовлечения недвижимого имущества в хозяйственный оборот. </w:t>
            </w:r>
          </w:p>
        </w:tc>
      </w:tr>
      <w:tr w:rsidR="004F4CC6" w:rsidRPr="004F4CC6" w14:paraId="5913BA82" w14:textId="77777777" w:rsidTr="006A6C47">
        <w:tc>
          <w:tcPr>
            <w:tcW w:w="2978" w:type="dxa"/>
            <w:shd w:val="clear" w:color="auto" w:fill="E7E6E6" w:themeFill="background2"/>
          </w:tcPr>
          <w:p w14:paraId="09A874CA" w14:textId="77777777" w:rsidR="004F3037" w:rsidRPr="004F4CC6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1E951A03" w14:textId="77777777" w:rsidR="004F3037" w:rsidRPr="004F4CC6" w:rsidRDefault="004F3037" w:rsidP="0011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444D6A49" w14:textId="77777777" w:rsidTr="00EA738C">
        <w:trPr>
          <w:trHeight w:val="265"/>
        </w:trPr>
        <w:tc>
          <w:tcPr>
            <w:tcW w:w="2978" w:type="dxa"/>
            <w:vMerge w:val="restart"/>
          </w:tcPr>
          <w:p w14:paraId="64E6E9C3" w14:textId="77777777" w:rsidR="00EA738C" w:rsidRPr="004F4CC6" w:rsidRDefault="00EA738C" w:rsidP="00EA738C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 обеспечивается полная и своевременная уплата в бюджет средств, полученных от сдачи в аренду недвижимого имущества.</w:t>
            </w:r>
          </w:p>
        </w:tc>
        <w:tc>
          <w:tcPr>
            <w:tcW w:w="7512" w:type="dxa"/>
          </w:tcPr>
          <w:p w14:paraId="09A2C432" w14:textId="77777777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Подпункт </w:t>
            </w:r>
            <w:hyperlink r:id="rId10" w:history="1">
              <w:r w:rsidRPr="004F4CC6">
                <w:rPr>
                  <w:rFonts w:ascii="Times New Roman" w:hAnsi="Times New Roman" w:cs="Times New Roman"/>
                  <w:sz w:val="24"/>
                  <w:szCs w:val="24"/>
                </w:rPr>
                <w:t>1</w:t>
              </w:r>
            </w:hyperlink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.5, 1.6 пункта 1 Указа № 138. </w:t>
            </w:r>
          </w:p>
        </w:tc>
      </w:tr>
      <w:tr w:rsidR="004F4CC6" w:rsidRPr="004F4CC6" w14:paraId="65BFC45F" w14:textId="77777777" w:rsidTr="006A6C47">
        <w:trPr>
          <w:trHeight w:val="133"/>
        </w:trPr>
        <w:tc>
          <w:tcPr>
            <w:tcW w:w="2978" w:type="dxa"/>
            <w:vMerge/>
          </w:tcPr>
          <w:p w14:paraId="68F34E3B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590D13DC" w14:textId="77777777" w:rsidR="00EA738C" w:rsidRPr="004F4CC6" w:rsidRDefault="00EA738C" w:rsidP="00EA738C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0731BED7" w14:textId="77777777" w:rsidTr="006A6C47">
        <w:trPr>
          <w:trHeight w:val="577"/>
        </w:trPr>
        <w:tc>
          <w:tcPr>
            <w:tcW w:w="2978" w:type="dxa"/>
            <w:vMerge/>
          </w:tcPr>
          <w:p w14:paraId="08DD6E78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1E3B209" w14:textId="12C5E34A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законодательства о сдаче в аренду влечет административную ответственность, предусмотренную частью 1 статьи 24.17 КоАП – </w:t>
            </w:r>
            <w:r w:rsidR="00CF05ED"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 в размере до двадцати базовых величин, а на юридическое лицо (за исключением бюджетных организаций) – до двухсот базовых величин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4CC6" w:rsidRPr="004F4CC6" w14:paraId="4889DB3B" w14:textId="77777777" w:rsidTr="006A6C47">
        <w:trPr>
          <w:trHeight w:val="122"/>
        </w:trPr>
        <w:tc>
          <w:tcPr>
            <w:tcW w:w="2978" w:type="dxa"/>
            <w:vMerge/>
          </w:tcPr>
          <w:p w14:paraId="1A730118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48FDB808" w14:textId="77777777" w:rsidR="00EA738C" w:rsidRPr="004F4CC6" w:rsidRDefault="00EA738C" w:rsidP="00EA738C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562521BA" w14:textId="77777777" w:rsidTr="006A6C47">
        <w:trPr>
          <w:trHeight w:val="209"/>
        </w:trPr>
        <w:tc>
          <w:tcPr>
            <w:tcW w:w="2978" w:type="dxa"/>
            <w:vMerge/>
          </w:tcPr>
          <w:p w14:paraId="6BAC357B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488CA1B9" w14:textId="77777777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Средства, полученные от сдачи в аренду недвижимого имущества, не перечислялись в бюджет в установленные сроки, перечислялись не в полном объеме. </w:t>
            </w:r>
          </w:p>
        </w:tc>
      </w:tr>
      <w:tr w:rsidR="004F4CC6" w:rsidRPr="004F4CC6" w14:paraId="4DADDBB0" w14:textId="77777777" w:rsidTr="006A6C47">
        <w:trPr>
          <w:trHeight w:val="165"/>
        </w:trPr>
        <w:tc>
          <w:tcPr>
            <w:tcW w:w="2978" w:type="dxa"/>
            <w:vMerge/>
          </w:tcPr>
          <w:p w14:paraId="698BCF82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3A4A07E" w14:textId="77777777" w:rsidR="00EA738C" w:rsidRPr="004F4CC6" w:rsidRDefault="00EA738C" w:rsidP="00EA738C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0FD87DDF" w14:textId="77777777" w:rsidTr="006A6C47">
        <w:trPr>
          <w:trHeight w:val="1183"/>
        </w:trPr>
        <w:tc>
          <w:tcPr>
            <w:tcW w:w="2978" w:type="dxa"/>
            <w:vMerge/>
          </w:tcPr>
          <w:p w14:paraId="21D1C794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7E24E0A" w14:textId="77777777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Погасить задолженность перед бюджетом. Уплатить в бюджет пеню в соответствии с подпунктом 1.7 пункта 1 Указа № 138. Усилить контроль за своевременным перечислением в бюджет средств, полученных от сдачи в аренду недвижимого имущества.</w:t>
            </w:r>
          </w:p>
        </w:tc>
      </w:tr>
      <w:tr w:rsidR="004F4CC6" w:rsidRPr="004F4CC6" w14:paraId="33E2CACF" w14:textId="77777777" w:rsidTr="00EF5EA0">
        <w:trPr>
          <w:trHeight w:val="389"/>
        </w:trPr>
        <w:tc>
          <w:tcPr>
            <w:tcW w:w="2978" w:type="dxa"/>
            <w:shd w:val="clear" w:color="auto" w:fill="E7E6E6" w:themeFill="background2"/>
          </w:tcPr>
          <w:p w14:paraId="7F619C3D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5EB3D442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180EE504" w14:textId="77777777" w:rsidTr="00B9030F">
        <w:trPr>
          <w:trHeight w:val="1371"/>
        </w:trPr>
        <w:tc>
          <w:tcPr>
            <w:tcW w:w="2978" w:type="dxa"/>
            <w:vMerge w:val="restart"/>
          </w:tcPr>
          <w:p w14:paraId="1E8B3115" w14:textId="77777777" w:rsidR="004F3037" w:rsidRPr="004F4CC6" w:rsidRDefault="004F3037" w:rsidP="00FB6FD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Необоснованное применение при расчете ставки арендной платы понижающего коэффициента, установленного для отдельных видов деятельности, осуществляемой на арендуемых площадях, в отношении некоторых категорий арен</w:t>
            </w:r>
            <w:r w:rsidR="00DE2FA2" w:rsidRPr="004F4CC6">
              <w:rPr>
                <w:rFonts w:ascii="Times New Roman" w:hAnsi="Times New Roman" w:cs="Times New Roman"/>
                <w:sz w:val="24"/>
                <w:szCs w:val="24"/>
              </w:rPr>
              <w:t>даторов и недвижимого имущества</w:t>
            </w:r>
          </w:p>
        </w:tc>
        <w:tc>
          <w:tcPr>
            <w:tcW w:w="7512" w:type="dxa"/>
          </w:tcPr>
          <w:p w14:paraId="5CE6A9DA" w14:textId="77777777" w:rsidR="004F3037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Приложение 2 к Положению о порядке определения размера арендной платы при сдаче в аренду недвижимого имущества, утвержденного Указом № 138 (Положение о порядке определения размера арендной платы).</w:t>
            </w:r>
          </w:p>
        </w:tc>
      </w:tr>
      <w:tr w:rsidR="004F4CC6" w:rsidRPr="004F4CC6" w14:paraId="69C0D830" w14:textId="77777777" w:rsidTr="006A6C47">
        <w:trPr>
          <w:trHeight w:val="133"/>
        </w:trPr>
        <w:tc>
          <w:tcPr>
            <w:tcW w:w="2978" w:type="dxa"/>
            <w:vMerge/>
          </w:tcPr>
          <w:p w14:paraId="0E74959C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299C3C44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2FADE8C7" w14:textId="77777777" w:rsidTr="006A6C47">
        <w:trPr>
          <w:trHeight w:val="878"/>
        </w:trPr>
        <w:tc>
          <w:tcPr>
            <w:tcW w:w="2978" w:type="dxa"/>
            <w:vMerge/>
          </w:tcPr>
          <w:p w14:paraId="2632A153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F63B89A" w14:textId="60139A4E" w:rsidR="004F3037" w:rsidRPr="004F4CC6" w:rsidRDefault="00186D04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Нарушение законодательства о сдаче в аренду влечет административную ответственность, предусмотренную частью</w:t>
            </w:r>
            <w:r w:rsidR="00083F49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3F49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статьи </w:t>
            </w:r>
            <w:r w:rsidR="00815638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24.17 КоАП – </w:t>
            </w:r>
            <w:r w:rsidR="00CF05ED"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 в размере до двадцати базовых величин, а на юридическое лицо (за исключением бюджетных организаций) – до двухсот базовых величин</w:t>
            </w:r>
          </w:p>
        </w:tc>
      </w:tr>
      <w:tr w:rsidR="004F4CC6" w:rsidRPr="004F4CC6" w14:paraId="588542FF" w14:textId="77777777" w:rsidTr="006A6C47">
        <w:trPr>
          <w:trHeight w:val="122"/>
        </w:trPr>
        <w:tc>
          <w:tcPr>
            <w:tcW w:w="2978" w:type="dxa"/>
            <w:vMerge/>
          </w:tcPr>
          <w:p w14:paraId="3DC7E572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8BA275F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0992B6D3" w14:textId="77777777" w:rsidTr="00B9030F">
        <w:trPr>
          <w:trHeight w:val="1363"/>
        </w:trPr>
        <w:tc>
          <w:tcPr>
            <w:tcW w:w="2978" w:type="dxa"/>
            <w:vMerge/>
          </w:tcPr>
          <w:p w14:paraId="0B682887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5E76822" w14:textId="77777777" w:rsidR="003738B5" w:rsidRPr="004F4CC6" w:rsidRDefault="004F3037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Понижающий </w:t>
            </w:r>
            <w:r w:rsidR="00C12467" w:rsidRPr="004F4CC6">
              <w:rPr>
                <w:rFonts w:ascii="Times New Roman" w:hAnsi="Times New Roman" w:cs="Times New Roman"/>
                <w:sz w:val="24"/>
                <w:szCs w:val="24"/>
              </w:rPr>
              <w:t>коэффициент,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установленный для отдельных видов деятельности, осуществляемой на арендуемых площадях, и в отношении некоторых категорий арендаторов, применялся необоснованно.</w:t>
            </w:r>
          </w:p>
        </w:tc>
      </w:tr>
      <w:tr w:rsidR="004F4CC6" w:rsidRPr="004F4CC6" w14:paraId="557A0D6F" w14:textId="77777777" w:rsidTr="006A6C47">
        <w:trPr>
          <w:trHeight w:val="165"/>
        </w:trPr>
        <w:tc>
          <w:tcPr>
            <w:tcW w:w="2978" w:type="dxa"/>
            <w:vMerge/>
          </w:tcPr>
          <w:p w14:paraId="5C7C614A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2AAD4D45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773E4014" w14:textId="77777777" w:rsidTr="00EA738C">
        <w:trPr>
          <w:trHeight w:val="623"/>
        </w:trPr>
        <w:tc>
          <w:tcPr>
            <w:tcW w:w="2978" w:type="dxa"/>
            <w:vMerge/>
          </w:tcPr>
          <w:p w14:paraId="46622C19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F428D94" w14:textId="77777777" w:rsidR="004F3037" w:rsidRPr="004F4CC6" w:rsidRDefault="004F3037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Произвести перерасчет арендной платы за весь период действия договора аренды.</w:t>
            </w:r>
          </w:p>
        </w:tc>
      </w:tr>
      <w:tr w:rsidR="004F4CC6" w:rsidRPr="004F4CC6" w14:paraId="398B4514" w14:textId="77777777" w:rsidTr="00EF5EA0">
        <w:trPr>
          <w:trHeight w:val="546"/>
        </w:trPr>
        <w:tc>
          <w:tcPr>
            <w:tcW w:w="2978" w:type="dxa"/>
            <w:shd w:val="clear" w:color="auto" w:fill="E7E6E6" w:themeFill="background2"/>
          </w:tcPr>
          <w:p w14:paraId="2A2D2CE3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221FD06A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22FBDDAC" w14:textId="77777777" w:rsidTr="00B9030F">
        <w:trPr>
          <w:trHeight w:val="1060"/>
        </w:trPr>
        <w:tc>
          <w:tcPr>
            <w:tcW w:w="2978" w:type="dxa"/>
            <w:vMerge w:val="restart"/>
          </w:tcPr>
          <w:p w14:paraId="2EE5F08D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Занижение размера арендной платы, вследствие непринятия во внимание нового технического паспорта на капитальное строение, при получении которого необходимо корректировать сдаваемые в аренду площади.</w:t>
            </w:r>
          </w:p>
        </w:tc>
        <w:tc>
          <w:tcPr>
            <w:tcW w:w="7512" w:type="dxa"/>
          </w:tcPr>
          <w:p w14:paraId="464A145C" w14:textId="77777777" w:rsidR="004F3037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Часть 5 подпункта 1.10 </w:t>
            </w:r>
            <w:hyperlink r:id="rId11" w:history="1">
              <w:r w:rsidRPr="004F4CC6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</w:hyperlink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ункта 1 Указа № 138 и аналогичные требования в отношении коммунального имущества, установлены принятыми решениями местных Советов депутатов.</w:t>
            </w:r>
          </w:p>
        </w:tc>
      </w:tr>
      <w:tr w:rsidR="004F4CC6" w:rsidRPr="004F4CC6" w14:paraId="6BD5FDF4" w14:textId="77777777" w:rsidTr="00EF5EA0">
        <w:trPr>
          <w:trHeight w:val="424"/>
        </w:trPr>
        <w:tc>
          <w:tcPr>
            <w:tcW w:w="2978" w:type="dxa"/>
            <w:vMerge/>
          </w:tcPr>
          <w:p w14:paraId="3373D791" w14:textId="77777777" w:rsidR="004F3037" w:rsidRPr="004F4CC6" w:rsidRDefault="004F3037" w:rsidP="00186D04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7E21A579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41C4D9E4" w14:textId="77777777" w:rsidTr="00EF5EA0">
        <w:trPr>
          <w:trHeight w:val="1357"/>
        </w:trPr>
        <w:tc>
          <w:tcPr>
            <w:tcW w:w="2978" w:type="dxa"/>
            <w:vMerge/>
          </w:tcPr>
          <w:p w14:paraId="0B7C622B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DCECE15" w14:textId="74B825D2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законодательства о сдаче в аренду влечет административную ответственность, предусмотренную частью 1 статьи 24.17 КоАП – </w:t>
            </w:r>
            <w:r w:rsidR="00CF05ED"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 в размере до двадцати базовых величин, а на юридическое лицо (за исключением бюджетных организаций) – до двухсот базовых величин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4CC6" w:rsidRPr="004F4CC6" w14:paraId="3A49A2E8" w14:textId="77777777" w:rsidTr="00EF5EA0">
        <w:trPr>
          <w:trHeight w:val="423"/>
        </w:trPr>
        <w:tc>
          <w:tcPr>
            <w:tcW w:w="2978" w:type="dxa"/>
            <w:vMerge/>
          </w:tcPr>
          <w:p w14:paraId="37E7C6A3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51BC27A4" w14:textId="77777777" w:rsidR="00EA738C" w:rsidRPr="004F4CC6" w:rsidRDefault="00EA738C" w:rsidP="00EA738C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6A9DAA13" w14:textId="77777777" w:rsidTr="00EF5EA0">
        <w:trPr>
          <w:trHeight w:val="2655"/>
        </w:trPr>
        <w:tc>
          <w:tcPr>
            <w:tcW w:w="2978" w:type="dxa"/>
            <w:vMerge/>
          </w:tcPr>
          <w:p w14:paraId="35FB8070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C7B2095" w14:textId="77777777" w:rsidR="00EA738C" w:rsidRPr="004F4CC6" w:rsidRDefault="00EA738C" w:rsidP="00EF5EA0">
            <w:pPr>
              <w:pStyle w:val="newncpi"/>
              <w:spacing w:after="240"/>
            </w:pPr>
            <w:r w:rsidRPr="004F4CC6">
              <w:t xml:space="preserve">При изменении размера сдаваемой в аренду площади объекта недвижимого имущества, его части, выявленном при проведении технической инвентаризации (проверки характеристик), осуществляемой для целей государственной регистрации объектов недвижимого имущества, в договор аренды недвижимого имущества не внесены соответствующие изменения в течение двух месяцев с даты, на которую составлено свидетельство (удостоверение) о государственной регистрации в отношении таких объектов и прав на них. </w:t>
            </w:r>
          </w:p>
        </w:tc>
      </w:tr>
      <w:tr w:rsidR="004F4CC6" w:rsidRPr="004F4CC6" w14:paraId="6BC9F051" w14:textId="77777777" w:rsidTr="00EF5EA0">
        <w:trPr>
          <w:trHeight w:val="482"/>
        </w:trPr>
        <w:tc>
          <w:tcPr>
            <w:tcW w:w="2978" w:type="dxa"/>
            <w:vMerge/>
          </w:tcPr>
          <w:p w14:paraId="3D9292B7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B133AF7" w14:textId="77777777" w:rsidR="00EA738C" w:rsidRPr="004F4CC6" w:rsidRDefault="00EA738C" w:rsidP="00EA738C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229A1B7B" w14:textId="77777777" w:rsidTr="00EF5EA0">
        <w:trPr>
          <w:trHeight w:val="1634"/>
        </w:trPr>
        <w:tc>
          <w:tcPr>
            <w:tcW w:w="2978" w:type="dxa"/>
            <w:vMerge/>
          </w:tcPr>
          <w:p w14:paraId="3D15446B" w14:textId="77777777" w:rsidR="00EA738C" w:rsidRPr="004F4CC6" w:rsidRDefault="00EA738C" w:rsidP="00EA738C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3EE9369" w14:textId="77777777" w:rsidR="00EA738C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Внести необходимые изменения в договор аренды недвижимого имущества и произвести перерасчет арендной платы с момента истечения двух месяцев от даты, на которую составлено свидетельство (удостоверение) о государственной регистрации в отношении таких объектов и прав на них.</w:t>
            </w:r>
          </w:p>
        </w:tc>
      </w:tr>
      <w:tr w:rsidR="004F4CC6" w:rsidRPr="004F4CC6" w14:paraId="3F6862D4" w14:textId="77777777" w:rsidTr="00EF5EA0">
        <w:trPr>
          <w:trHeight w:val="506"/>
        </w:trPr>
        <w:tc>
          <w:tcPr>
            <w:tcW w:w="2978" w:type="dxa"/>
            <w:shd w:val="clear" w:color="auto" w:fill="E7E6E6" w:themeFill="background2"/>
          </w:tcPr>
          <w:p w14:paraId="0D1D0CBD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2E7E53FA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281F8189" w14:textId="77777777" w:rsidTr="00EF5EA0">
        <w:trPr>
          <w:trHeight w:val="784"/>
        </w:trPr>
        <w:tc>
          <w:tcPr>
            <w:tcW w:w="2978" w:type="dxa"/>
            <w:vMerge w:val="restart"/>
          </w:tcPr>
          <w:p w14:paraId="22A44405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Арендная плата устанавливается в размере, который не возмещает начисленную амортизацию, налоги и платежи в бюджет, уплачиваемые арендодателем согласно законодательству.</w:t>
            </w:r>
          </w:p>
        </w:tc>
        <w:tc>
          <w:tcPr>
            <w:tcW w:w="7512" w:type="dxa"/>
          </w:tcPr>
          <w:p w14:paraId="12D247F7" w14:textId="77777777" w:rsidR="004F3037" w:rsidRPr="004F4CC6" w:rsidRDefault="00EA738C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Пункты 10, </w:t>
            </w:r>
            <w:hyperlink r:id="rId12" w:history="1">
              <w:r w:rsidRPr="004F4CC6">
                <w:rPr>
                  <w:rFonts w:ascii="Times New Roman" w:hAnsi="Times New Roman" w:cs="Times New Roman"/>
                  <w:sz w:val="24"/>
                  <w:szCs w:val="24"/>
                </w:rPr>
                <w:t>11</w:t>
              </w:r>
            </w:hyperlink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порядке определении размера арендной платы.</w:t>
            </w:r>
          </w:p>
        </w:tc>
      </w:tr>
      <w:tr w:rsidR="004F4CC6" w:rsidRPr="004F4CC6" w14:paraId="6C845CCF" w14:textId="77777777" w:rsidTr="00EF5EA0">
        <w:trPr>
          <w:trHeight w:val="349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5BB91E17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67C43078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3E85CDC6" w14:textId="77777777" w:rsidTr="00EF5EA0">
        <w:trPr>
          <w:trHeight w:val="1367"/>
        </w:trPr>
        <w:tc>
          <w:tcPr>
            <w:tcW w:w="2978" w:type="dxa"/>
            <w:vMerge/>
          </w:tcPr>
          <w:p w14:paraId="2CE95CA6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F941211" w14:textId="12AF29D2" w:rsidR="004F3037" w:rsidRPr="004F4CC6" w:rsidRDefault="00186D04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законодательства о сдаче в аренду влечет административную ответственность, предусмотренную частью 1 статьи </w:t>
            </w:r>
            <w:r w:rsidR="00797585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24.17 КоАП – </w:t>
            </w:r>
            <w:r w:rsidR="00CF05ED"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 в размере до двадцати базовых величин, а на юридическое лицо (за исключением бюджетных организаций) – до двухсот базовых величин</w:t>
            </w:r>
          </w:p>
        </w:tc>
      </w:tr>
      <w:tr w:rsidR="004F4CC6" w:rsidRPr="004F4CC6" w14:paraId="525EDF03" w14:textId="77777777" w:rsidTr="00EF5EA0">
        <w:trPr>
          <w:trHeight w:val="487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2E33F63A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1A79EBFC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43F3B20D" w14:textId="77777777" w:rsidTr="00EF5EA0">
        <w:trPr>
          <w:trHeight w:val="810"/>
        </w:trPr>
        <w:tc>
          <w:tcPr>
            <w:tcW w:w="2978" w:type="dxa"/>
            <w:vMerge/>
          </w:tcPr>
          <w:p w14:paraId="1C9E6656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3C8A878" w14:textId="77777777" w:rsidR="004F3037" w:rsidRPr="004F4CC6" w:rsidRDefault="004F3037" w:rsidP="00EF5EA0">
            <w:pPr>
              <w:spacing w:after="24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Размер арендной платы не покрывал затраты на содержание арендованн</w:t>
            </w:r>
            <w:r w:rsidR="005900A9" w:rsidRPr="004F4CC6">
              <w:rPr>
                <w:rFonts w:ascii="Times New Roman" w:hAnsi="Times New Roman" w:cs="Times New Roman"/>
                <w:sz w:val="24"/>
                <w:szCs w:val="24"/>
              </w:rPr>
              <w:t>ой площади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4CC6" w:rsidRPr="004F4CC6" w14:paraId="6FD2E183" w14:textId="77777777" w:rsidTr="00EF5EA0">
        <w:trPr>
          <w:trHeight w:val="393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770267DF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3257DD55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17E89ECE" w14:textId="77777777" w:rsidTr="004F59E9">
        <w:trPr>
          <w:trHeight w:val="957"/>
        </w:trPr>
        <w:tc>
          <w:tcPr>
            <w:tcW w:w="2978" w:type="dxa"/>
            <w:vMerge/>
          </w:tcPr>
          <w:p w14:paraId="0822646A" w14:textId="77777777" w:rsidR="004F3037" w:rsidRPr="004F4CC6" w:rsidRDefault="004F3037" w:rsidP="00186D0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A72F9DF" w14:textId="77777777" w:rsidR="004F3037" w:rsidRPr="004F4CC6" w:rsidRDefault="004F3037" w:rsidP="001254D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Произвести перерасчет арендной платы в соответствии с </w:t>
            </w:r>
            <w:r w:rsidR="002E4515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пунктом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11 Положения</w:t>
            </w:r>
            <w:r w:rsidR="005900A9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A04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определении размера арендной платы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 начала действия договора аренды.</w:t>
            </w:r>
            <w:r w:rsidR="005900A9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4CC6" w:rsidRPr="004F4CC6" w14:paraId="571F1882" w14:textId="77777777" w:rsidTr="00EF5EA0">
        <w:trPr>
          <w:trHeight w:val="482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5221008E" w14:textId="77777777" w:rsidR="006E5418" w:rsidRPr="004F4CC6" w:rsidRDefault="006E5418" w:rsidP="00965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требований законодательства при работе с государственным имуществом</w:t>
            </w:r>
          </w:p>
        </w:tc>
      </w:tr>
      <w:tr w:rsidR="004F4CC6" w:rsidRPr="004F4CC6" w14:paraId="7C43C299" w14:textId="77777777" w:rsidTr="006A6C47">
        <w:tc>
          <w:tcPr>
            <w:tcW w:w="2978" w:type="dxa"/>
            <w:shd w:val="clear" w:color="auto" w:fill="E7E6E6" w:themeFill="background2"/>
          </w:tcPr>
          <w:p w14:paraId="5EFC13A8" w14:textId="77777777" w:rsidR="006E5418" w:rsidRPr="004F4CC6" w:rsidRDefault="006E5418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078B0B79" w14:textId="77777777" w:rsidR="006E5418" w:rsidRPr="004F4CC6" w:rsidRDefault="006E5418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7B88F01B" w14:textId="77777777" w:rsidTr="00EF5EA0">
        <w:trPr>
          <w:trHeight w:val="5248"/>
        </w:trPr>
        <w:tc>
          <w:tcPr>
            <w:tcW w:w="2978" w:type="dxa"/>
            <w:vMerge w:val="restart"/>
          </w:tcPr>
          <w:p w14:paraId="4E8D56C6" w14:textId="77777777" w:rsidR="006E5418" w:rsidRPr="004F4CC6" w:rsidRDefault="006E5418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 принятие мер по вовлечению в хозяйственный оборот неиспользуемого и неэффективно используемого имущества.</w:t>
            </w:r>
          </w:p>
        </w:tc>
        <w:tc>
          <w:tcPr>
            <w:tcW w:w="7512" w:type="dxa"/>
          </w:tcPr>
          <w:p w14:paraId="1F46D90D" w14:textId="77777777" w:rsidR="00F517D3" w:rsidRPr="004F4CC6" w:rsidRDefault="00F517D3" w:rsidP="00F517D3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Нормы Положения о порядке вовлечения в хозяйственный оборот неиспользуемого и неэффективно используемого имущества, утвержденного постановлением Совета Министров Республики Беларусь от 13.11.2019 № 763 «О вовлечении в хозяйственный оборот неиспользуемого и неэффективно используемого имущества».</w:t>
            </w:r>
          </w:p>
          <w:p w14:paraId="7C018982" w14:textId="77777777" w:rsidR="00F517D3" w:rsidRPr="004F4CC6" w:rsidRDefault="00F517D3" w:rsidP="00F517D3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Подпункт 8.5 пункта 8 Инструкции о порядке управления и распоряжения имуществом, находящимся в собственности Гомельской области, утвержденной решением Гомельского областного Совета депутатов от 3 февраля 2023 г. № 433 «Об управлении и распоряжении имуществом» (далее – Инструкция № 433).</w:t>
            </w:r>
          </w:p>
          <w:p w14:paraId="62052C7F" w14:textId="77777777" w:rsidR="006E5418" w:rsidRPr="004F4CC6" w:rsidRDefault="00F517D3" w:rsidP="00F517D3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Нормы контракта руководителя об обязанности распоряжения имуществом организации и вовлечении в хозяйственный оборот неиспользуемого и неэффективно используемого государственного имущества в соответствии с законодательством, устава организации об обязанности руководителя по обеспечению сохранности государственного имущества, распоряжению имуществом и его эффективном использовании, в пределах, установленных законодательством и уставом.</w:t>
            </w:r>
          </w:p>
        </w:tc>
      </w:tr>
      <w:tr w:rsidR="004F4CC6" w:rsidRPr="004F4CC6" w14:paraId="7876B28D" w14:textId="77777777" w:rsidTr="006A6C47">
        <w:trPr>
          <w:trHeight w:val="275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4F703232" w14:textId="77777777" w:rsidR="006E5418" w:rsidRPr="004F4CC6" w:rsidRDefault="006E5418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1E4281B5" w14:textId="77777777" w:rsidR="006E5418" w:rsidRPr="004F4CC6" w:rsidRDefault="006E5418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22C54A11" w14:textId="77777777" w:rsidTr="00EF5EA0">
        <w:trPr>
          <w:trHeight w:val="3074"/>
        </w:trPr>
        <w:tc>
          <w:tcPr>
            <w:tcW w:w="2978" w:type="dxa"/>
            <w:vMerge/>
          </w:tcPr>
          <w:p w14:paraId="7CACB518" w14:textId="77777777" w:rsidR="006E5418" w:rsidRPr="004F4CC6" w:rsidRDefault="006E5418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8AC4CE3" w14:textId="77777777" w:rsidR="00A20AEB" w:rsidRPr="004F4CC6" w:rsidRDefault="00A20AEB" w:rsidP="00A20AEB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Привлечение руководителей (заместителей руководителей, курирующих вопросы распоряжения государственным имуществом) государственных органов и организаций к дисциплинарной ответственности в соответствии с нормами Трудового кодекса Республики Беларусь.</w:t>
            </w:r>
          </w:p>
          <w:p w14:paraId="550E5AFC" w14:textId="77777777" w:rsidR="00A16B71" w:rsidRPr="004F4CC6" w:rsidRDefault="00A20AEB" w:rsidP="00A20AEB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установленного порядка вовлечения в хозяйственный оборот неиспользуемого и неэффективно используемого государственного имущества влечет административную ответственность, предусмотренную частью 3 статьи 24.17 КоАП – наложение штрафа в размере до двадцати пяти базовых величин.</w:t>
            </w:r>
          </w:p>
        </w:tc>
      </w:tr>
      <w:tr w:rsidR="004F4CC6" w:rsidRPr="004F4CC6" w14:paraId="527BE223" w14:textId="77777777" w:rsidTr="006A6C47">
        <w:trPr>
          <w:trHeight w:val="238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05B743D3" w14:textId="77777777" w:rsidR="006E5418" w:rsidRPr="004F4CC6" w:rsidRDefault="006E5418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62B19A5E" w14:textId="77777777" w:rsidR="006E5418" w:rsidRPr="004F4CC6" w:rsidRDefault="006E5418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6145EE05" w14:textId="77777777" w:rsidTr="00EF5EA0">
        <w:trPr>
          <w:trHeight w:val="784"/>
        </w:trPr>
        <w:tc>
          <w:tcPr>
            <w:tcW w:w="2978" w:type="dxa"/>
            <w:vMerge/>
          </w:tcPr>
          <w:p w14:paraId="759F3852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840994C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Неиспользуемые объекты недвижимости не вовлечены в текущем году либо не включены в соответствующие календарные графики.</w:t>
            </w:r>
            <w:r w:rsidRPr="004F4CC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 </w:t>
            </w:r>
          </w:p>
        </w:tc>
      </w:tr>
      <w:tr w:rsidR="004F4CC6" w:rsidRPr="004F4CC6" w14:paraId="4DB6E45B" w14:textId="77777777" w:rsidTr="006A6C47">
        <w:trPr>
          <w:trHeight w:val="263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52C927EE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0A0DC7CE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169B814D" w14:textId="77777777" w:rsidTr="00EF5EA0">
        <w:trPr>
          <w:trHeight w:val="786"/>
        </w:trPr>
        <w:tc>
          <w:tcPr>
            <w:tcW w:w="2978" w:type="dxa"/>
            <w:vMerge/>
          </w:tcPr>
          <w:p w14:paraId="7C634B93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857426A" w14:textId="77777777" w:rsidR="00DD5DD4" w:rsidRPr="004F4CC6" w:rsidRDefault="00AE6BAC" w:rsidP="00011CC6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Принять меры к вовлечению объектов в текущем году либо включению в календарные графики.</w:t>
            </w:r>
          </w:p>
        </w:tc>
      </w:tr>
      <w:tr w:rsidR="004F4CC6" w:rsidRPr="004F4CC6" w14:paraId="45FA83C8" w14:textId="77777777" w:rsidTr="006A6C47">
        <w:tc>
          <w:tcPr>
            <w:tcW w:w="2978" w:type="dxa"/>
            <w:shd w:val="clear" w:color="auto" w:fill="E7E6E6" w:themeFill="background2"/>
          </w:tcPr>
          <w:p w14:paraId="66BC2191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5A609329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6DB9B831" w14:textId="77777777" w:rsidTr="006A6C47">
        <w:trPr>
          <w:trHeight w:val="4444"/>
        </w:trPr>
        <w:tc>
          <w:tcPr>
            <w:tcW w:w="2978" w:type="dxa"/>
            <w:vMerge w:val="restart"/>
          </w:tcPr>
          <w:p w14:paraId="369E5B1C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Необеспечение сохранности имущества, переданного хозяйственным обществам, созданным в процессе приватизации государственного имущества и преобразования государственных унитарных предприятий в акционерные общества, а также неиспользование имущества, использование его не по назначению.</w:t>
            </w:r>
          </w:p>
        </w:tc>
        <w:tc>
          <w:tcPr>
            <w:tcW w:w="7512" w:type="dxa"/>
          </w:tcPr>
          <w:p w14:paraId="741A17A3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Нормы главы 36 Гражданского кодекса Республики Беларусь. </w:t>
            </w:r>
          </w:p>
          <w:p w14:paraId="2809B995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Нормы договора безвозмездного пользования имуществом, находящимся в собственности Республики Беларусь (Гомельской области, административно-территориальной единицы) устанавливающие обязанность:</w:t>
            </w:r>
          </w:p>
          <w:p w14:paraId="18215C3A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ссудодателя - по осуществлению контроля за исполнением договоров безвозмездного пользования имуществом, переданным открытым акционерным обществам, созданным в процессе преобразования государственных унитарных предприятий, в том числе обеспечение сохранности и эффективное использование данного имущества;</w:t>
            </w:r>
          </w:p>
          <w:p w14:paraId="52DBE167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ссудополучателя – по обеспечению целевого использования имущества, соблюдение норм и правил его эксплуатации и хранения. Сохранности и поддержанию имущества в исправном состоянии (после прекращения договора возврат имущества Ссудодателю в состоянии, в котором оно передавалось в безвозмездное пользование).</w:t>
            </w:r>
          </w:p>
          <w:p w14:paraId="58631F6F" w14:textId="77777777" w:rsidR="00DD5DD4" w:rsidRPr="004F4CC6" w:rsidRDefault="00811223" w:rsidP="004F59E9">
            <w:pPr>
              <w:shd w:val="clear" w:color="auto" w:fill="F8F8F8"/>
              <w:autoSpaceDE w:val="0"/>
              <w:autoSpaceDN w:val="0"/>
              <w:adjustRightInd w:val="0"/>
              <w:ind w:left="150" w:right="150"/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Подпункт 10.2 пункта 10 Инструкции о порядке управления и распоряжения имуществом, находящимся в собственности Гомельской области, утвержденной решением Гомельского областного Совета депутатов от 3 февраля 2023 г. № 433. </w:t>
            </w:r>
          </w:p>
        </w:tc>
      </w:tr>
      <w:tr w:rsidR="004F4CC6" w:rsidRPr="004F4CC6" w14:paraId="6D0E846E" w14:textId="77777777" w:rsidTr="006A6C47">
        <w:trPr>
          <w:trHeight w:val="275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08DC2BF6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018F2F19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43815FF6" w14:textId="77777777" w:rsidTr="00EF5EA0">
        <w:trPr>
          <w:trHeight w:val="5164"/>
        </w:trPr>
        <w:tc>
          <w:tcPr>
            <w:tcW w:w="2978" w:type="dxa"/>
            <w:vMerge/>
          </w:tcPr>
          <w:p w14:paraId="60FB728F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966D468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Нормы договора безвозмездного пользования имуществом, находящимся в собственности Республики Беларусь (Гомельской области, административно-территориальной единицы) предусматривающие ответственность сторон по договору в соответствии с законодательством, за неисполнение либо ненадлежащее исполнение обязательств по договору, сохранности государственного имущества, в случае, если состояние имущества, возвращаемого Ссудополучателем при прекращении договора, не соответствует состоянию, обусловленному договором, Ссудополучатель возмещает Республике Беларусь (Гомельской области, административно-территориальной единицы) как собственнику ущерб, размер которого определяется в соответствии с законодательством. </w:t>
            </w:r>
          </w:p>
          <w:p w14:paraId="68EF684E" w14:textId="77777777" w:rsidR="00DD5DD4" w:rsidRPr="004F4CC6" w:rsidRDefault="00DD5DD4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Статья 651 Гражданского кодекса Республики Беларусь - ссудодатель отвечает за вред, причиненный третьему лицу в результате использования вещи, если не докажет, что вред причинен вследствие умысла или грубой неосторожности ссудополучателя или лица, у которого эта вещь оказалась с согласия ссудодателя.</w:t>
            </w:r>
          </w:p>
        </w:tc>
      </w:tr>
      <w:tr w:rsidR="004F4CC6" w:rsidRPr="004F4CC6" w14:paraId="65D7A3C9" w14:textId="77777777" w:rsidTr="006A6C47">
        <w:trPr>
          <w:trHeight w:val="384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554B4239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43386717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5A83BB0F" w14:textId="77777777" w:rsidTr="006A6C47">
        <w:trPr>
          <w:trHeight w:val="786"/>
        </w:trPr>
        <w:tc>
          <w:tcPr>
            <w:tcW w:w="2978" w:type="dxa"/>
            <w:vMerge/>
          </w:tcPr>
          <w:p w14:paraId="1CB34C55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5842B74" w14:textId="77777777" w:rsidR="00DD5DD4" w:rsidRPr="004F4CC6" w:rsidRDefault="00DD5DD4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Имущество находится в разрушенном состоянии, отсутствует возможность его идентификации, используется не по целевому назначению.</w:t>
            </w:r>
          </w:p>
        </w:tc>
      </w:tr>
      <w:tr w:rsidR="004F4CC6" w:rsidRPr="004F4CC6" w14:paraId="61B8241F" w14:textId="77777777" w:rsidTr="006A6C47">
        <w:trPr>
          <w:trHeight w:val="416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0AAC17F4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071F9588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1C7E98F6" w14:textId="77777777" w:rsidTr="006A6C47">
        <w:trPr>
          <w:trHeight w:val="632"/>
        </w:trPr>
        <w:tc>
          <w:tcPr>
            <w:tcW w:w="2978" w:type="dxa"/>
            <w:vMerge/>
          </w:tcPr>
          <w:p w14:paraId="704EAF6C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15ACAD3C" w14:textId="77777777" w:rsidR="00DD5DD4" w:rsidRPr="004F4CC6" w:rsidRDefault="00DD5DD4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Обеспечить содержание государственного имущества в исправном состоянии и использование по целевому назначению.</w:t>
            </w:r>
          </w:p>
        </w:tc>
      </w:tr>
      <w:tr w:rsidR="004F4CC6" w:rsidRPr="004F4CC6" w14:paraId="06CC06B7" w14:textId="77777777" w:rsidTr="006A6C47">
        <w:trPr>
          <w:trHeight w:val="404"/>
        </w:trPr>
        <w:tc>
          <w:tcPr>
            <w:tcW w:w="2978" w:type="dxa"/>
            <w:shd w:val="clear" w:color="auto" w:fill="E7E6E6" w:themeFill="background2"/>
          </w:tcPr>
          <w:p w14:paraId="3FBED7C1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1767DE68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0DFD8414" w14:textId="77777777" w:rsidTr="00EF5EA0">
        <w:trPr>
          <w:trHeight w:val="1396"/>
        </w:trPr>
        <w:tc>
          <w:tcPr>
            <w:tcW w:w="2978" w:type="dxa"/>
            <w:vMerge w:val="restart"/>
          </w:tcPr>
          <w:p w14:paraId="5C2A402B" w14:textId="77777777" w:rsidR="00DD5DD4" w:rsidRPr="004F4CC6" w:rsidRDefault="00DD5DD4" w:rsidP="00F83780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Не выполнение условий договоров купли-продажи государственного недвижимого имущества, </w:t>
            </w:r>
            <w:r w:rsidR="00F83780" w:rsidRPr="004F4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проданного на аукционных торгах.</w:t>
            </w:r>
          </w:p>
        </w:tc>
        <w:tc>
          <w:tcPr>
            <w:tcW w:w="7512" w:type="dxa"/>
          </w:tcPr>
          <w:p w14:paraId="5BEC9978" w14:textId="77777777" w:rsidR="00DD5DD4" w:rsidRPr="004F4CC6" w:rsidRDefault="00DD5DD4" w:rsidP="00DD5DD4">
            <w:pPr>
              <w:spacing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290 Гражданского Кодекса Республики Беларусь.</w:t>
            </w:r>
          </w:p>
          <w:p w14:paraId="1EC8875C" w14:textId="77777777" w:rsidR="00DD5DD4" w:rsidRPr="004F4CC6" w:rsidRDefault="003D2D4E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Пункты 7 и 23</w:t>
            </w:r>
            <w:r w:rsidR="00DD5DD4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о порядке распоряжения государственным имуществом, утвержденного Указом Президента Республики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Беларусь от 19.09.2022 № 330</w:t>
            </w:r>
            <w:r w:rsidR="00DD5DD4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Положение №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="00DD5DD4" w:rsidRPr="004F4CC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F4CC6" w:rsidRPr="004F4CC6" w14:paraId="50AA98C0" w14:textId="77777777" w:rsidTr="006A6C47">
        <w:trPr>
          <w:trHeight w:val="373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51C0BAD2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69CBF609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118CDA33" w14:textId="77777777" w:rsidTr="006A6C47">
        <w:trPr>
          <w:trHeight w:val="3964"/>
        </w:trPr>
        <w:tc>
          <w:tcPr>
            <w:tcW w:w="2978" w:type="dxa"/>
            <w:vMerge/>
          </w:tcPr>
          <w:p w14:paraId="3BB2E3A7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58D458B4" w14:textId="77777777" w:rsidR="00DD5DD4" w:rsidRPr="004F4CC6" w:rsidRDefault="00DD5DD4" w:rsidP="00DD5DD4">
            <w:pPr>
              <w:spacing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продавцов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 за неосуществление контроля за совершением и исполнением сделок предусмотрено привлечение к дисциплинарной ответственности в соответствии с нормами Трудового кодекса Республики Беларусь.</w:t>
            </w:r>
          </w:p>
          <w:p w14:paraId="655BE5D4" w14:textId="77777777" w:rsidR="00DD5DD4" w:rsidRPr="004F4CC6" w:rsidRDefault="00DD5DD4" w:rsidP="00DD5DD4">
            <w:pPr>
              <w:spacing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покупателя (приобретателя)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имущества, за неисполнение обязательств по договору купли-продажи предусмотрена: ответственность в виде уплаты в бюджет разницы между оценочной стоимостью приобретенного имущества, действующей на дату принятия решения о его продаже (передаче), увеличенной с учетом индекса цен производителей на промышленную продукцию производственно-технического назначения, и ценой приобретения этого имуще</w:t>
            </w:r>
            <w:r w:rsidR="003D2D4E" w:rsidRPr="004F4CC6">
              <w:rPr>
                <w:rFonts w:ascii="Times New Roman" w:hAnsi="Times New Roman" w:cs="Times New Roman"/>
                <w:sz w:val="24"/>
                <w:szCs w:val="24"/>
              </w:rPr>
              <w:t>ства в соответствии с пунктом 22 Положением № 330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4CC6" w:rsidRPr="004F4CC6" w14:paraId="0CF49EDD" w14:textId="77777777" w:rsidTr="006A6C47">
        <w:trPr>
          <w:trHeight w:val="438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639B8462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603283BC" w14:textId="77777777" w:rsidR="00DD5DD4" w:rsidRPr="004F4CC6" w:rsidRDefault="00DD5DD4" w:rsidP="00DD5DD4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359506D6" w14:textId="77777777" w:rsidTr="00825511">
        <w:trPr>
          <w:trHeight w:val="3381"/>
        </w:trPr>
        <w:tc>
          <w:tcPr>
            <w:tcW w:w="2978" w:type="dxa"/>
            <w:vMerge/>
          </w:tcPr>
          <w:p w14:paraId="1F7F366A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E5747D6" w14:textId="77777777" w:rsidR="00DD5DD4" w:rsidRPr="004F4CC6" w:rsidRDefault="00DD5DD4" w:rsidP="00DD5DD4">
            <w:pPr>
              <w:spacing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Со стороны покупателя (приобретателя) имущества не выполняются обязательные условия договора купли-продажи (предусмот</w:t>
            </w:r>
            <w:r w:rsidR="003D2D4E" w:rsidRPr="004F4CC6">
              <w:rPr>
                <w:rFonts w:ascii="Times New Roman" w:hAnsi="Times New Roman" w:cs="Times New Roman"/>
                <w:sz w:val="24"/>
                <w:szCs w:val="24"/>
              </w:rPr>
              <w:t>ренные пунктом 7 Положения № 330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56BD9F3" w14:textId="77777777" w:rsidR="00DD5DD4" w:rsidRPr="004F4CC6" w:rsidRDefault="00DD5DD4" w:rsidP="00DD5DD4">
            <w:pPr>
              <w:spacing w:after="120"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Со стороны государственных органов и организаций, территориальных органов, структурных подразделений местных исполнительных и распорядительных органов, государственных юридических лиц (продавец имущества), подчиненных государственным органам и организациям (входящими в их состав, систему) не осуществляется контроль за совершением и исполнением сделок по распоряжению имуществом, находящимся в государ</w:t>
            </w:r>
            <w:r w:rsidR="003D2D4E" w:rsidRPr="004F4CC6">
              <w:rPr>
                <w:rFonts w:ascii="Times New Roman" w:hAnsi="Times New Roman" w:cs="Times New Roman"/>
                <w:sz w:val="24"/>
                <w:szCs w:val="24"/>
              </w:rPr>
              <w:t>ственной собственности (пункт 23 Положения № 330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4F4CC6" w:rsidRPr="004F4CC6" w14:paraId="54B3B7B6" w14:textId="77777777" w:rsidTr="006A6C47">
        <w:trPr>
          <w:trHeight w:val="384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31340521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33B57E1C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5C813CA4" w14:textId="77777777" w:rsidTr="006A6C47">
        <w:trPr>
          <w:trHeight w:val="5644"/>
        </w:trPr>
        <w:tc>
          <w:tcPr>
            <w:tcW w:w="2978" w:type="dxa"/>
            <w:vMerge/>
            <w:noWrap/>
          </w:tcPr>
          <w:p w14:paraId="0D9B9C29" w14:textId="77777777" w:rsidR="00DD5DD4" w:rsidRPr="004F4CC6" w:rsidRDefault="00DD5DD4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5C2789C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Обязательное включение в договоры купли-продажи четких, в соответствии с законодательством, условий продажи, указанных в решениях об отчуждении имущества и протоколах аукционных торгов, а также штрафных санкций за неисполнение обязательств;</w:t>
            </w:r>
          </w:p>
          <w:p w14:paraId="3099B67D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установить на постоянной основе жесткий контроль за выполнением покупателями каждого из условий договоров (кроме истребования подтверждающих документов, продавцами должны проводится регулярные комиссионные обследования со всеми заинтересованными службами райисполкомов в целях подтверждения достоверности информации, представляемой покупателями, установления факта выполнения либо невыполнение условий,  обеспечения сохранности и надлежащего состояния проданного имущества либо (с оформлением актов осмотра с приложением фотоматериалов);</w:t>
            </w:r>
          </w:p>
          <w:p w14:paraId="13FAADA2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 случае невыполнения условий, незамедлительно проводить с покупателями претензионно-исковую работу;</w:t>
            </w:r>
          </w:p>
          <w:p w14:paraId="12E3D9A0" w14:textId="77777777" w:rsidR="00DD5DD4" w:rsidRPr="004F4CC6" w:rsidRDefault="00DD5DD4" w:rsidP="00DD5DD4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применять меры ответственности в соответствии с нормами законодательства и договора купли-продажи;</w:t>
            </w:r>
          </w:p>
          <w:p w14:paraId="4A208453" w14:textId="77777777" w:rsidR="00DD5DD4" w:rsidRPr="004F4CC6" w:rsidRDefault="00DD5DD4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 расторжении договора обеспечить возврат имущества в государственную собственность и принятие к учету прежним балансодержателем либо, при его ликвидации, реорганизации в хозяйственное общество закрепить за иной государственной организацией в кратчайшие сроки.</w:t>
            </w:r>
          </w:p>
        </w:tc>
      </w:tr>
      <w:tr w:rsidR="004F4CC6" w:rsidRPr="004F4CC6" w14:paraId="621E3DE9" w14:textId="77777777" w:rsidTr="00EF5EA0">
        <w:trPr>
          <w:trHeight w:val="971"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65004D45" w14:textId="77777777" w:rsidR="00EF5EA0" w:rsidRPr="004F4CC6" w:rsidRDefault="00DD5DD4" w:rsidP="00DD5DD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Выявление неучтенных основных средств (зданий, сооружений), </w:t>
            </w:r>
          </w:p>
          <w:p w14:paraId="57A14D45" w14:textId="77777777" w:rsidR="00DD5DD4" w:rsidRPr="004F4CC6" w:rsidRDefault="00DD5DD4" w:rsidP="00DD5DD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установление факта выбытия имущества</w:t>
            </w:r>
          </w:p>
        </w:tc>
      </w:tr>
      <w:tr w:rsidR="004F4CC6" w:rsidRPr="004F4CC6" w14:paraId="2C50F346" w14:textId="77777777" w:rsidTr="00EF5EA0">
        <w:trPr>
          <w:trHeight w:val="542"/>
        </w:trPr>
        <w:tc>
          <w:tcPr>
            <w:tcW w:w="2978" w:type="dxa"/>
            <w:shd w:val="clear" w:color="auto" w:fill="E7E6E6" w:themeFill="background2"/>
          </w:tcPr>
          <w:p w14:paraId="3D39F86C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73FC2CD6" w14:textId="77777777" w:rsidR="00DD5DD4" w:rsidRPr="004F4CC6" w:rsidRDefault="00DD5DD4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6042BF62" w14:textId="77777777" w:rsidTr="00EF5EA0">
        <w:trPr>
          <w:trHeight w:val="1397"/>
        </w:trPr>
        <w:tc>
          <w:tcPr>
            <w:tcW w:w="2978" w:type="dxa"/>
            <w:vMerge w:val="restart"/>
          </w:tcPr>
          <w:p w14:paraId="38917CB4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Выявления у субъектов излишков (неучтенных) объектов по результатам проведенной инвентаризации.</w:t>
            </w:r>
          </w:p>
          <w:p w14:paraId="41CAD684" w14:textId="7B92671A" w:rsidR="00EF5EA0" w:rsidRPr="004F4CC6" w:rsidRDefault="00EF5EA0" w:rsidP="004F59E9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Установление факта недостачи объектов по результатам проведенной инвентаризации.</w:t>
            </w:r>
            <w:r w:rsidR="004F59E9" w:rsidRPr="004F4C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</w:tcPr>
          <w:p w14:paraId="1D946065" w14:textId="3AD53CA7" w:rsidR="00EF5EA0" w:rsidRPr="004F4CC6" w:rsidRDefault="00EF5EA0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Пункт 15 Инструкции по инвентаризации активов и обязательств, утвержденной постановлением Министерства финансов Республики Беларусь от 30.11.2007 № 180 (далее – Инструкция № 180)</w:t>
            </w:r>
            <w:r w:rsidR="004F59E9" w:rsidRPr="004F4CC6">
              <w:rPr>
                <w:rFonts w:ascii="Times New Roman" w:hAnsi="Times New Roman" w:cs="Times New Roman"/>
                <w:sz w:val="24"/>
                <w:szCs w:val="24"/>
              </w:rPr>
              <w:t>, утратило юридическую силу 1 января 2026 г.</w:t>
            </w:r>
          </w:p>
        </w:tc>
      </w:tr>
      <w:tr w:rsidR="004F4CC6" w:rsidRPr="004F4CC6" w14:paraId="14E7EB62" w14:textId="77777777" w:rsidTr="00EF5EA0">
        <w:trPr>
          <w:trHeight w:val="541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7BB4F162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679D342F" w14:textId="77777777" w:rsidR="00EF5EA0" w:rsidRPr="004F4CC6" w:rsidRDefault="00EF5EA0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5EA87979" w14:textId="77777777" w:rsidTr="00EF5EA0">
        <w:trPr>
          <w:trHeight w:val="3202"/>
        </w:trPr>
        <w:tc>
          <w:tcPr>
            <w:tcW w:w="2978" w:type="dxa"/>
            <w:vMerge/>
          </w:tcPr>
          <w:p w14:paraId="203DCF31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9255BF6" w14:textId="77777777" w:rsidR="00E82E58" w:rsidRPr="004F4CC6" w:rsidRDefault="00E82E58" w:rsidP="00C96F7D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должностным лицом юридического лица или индивидуальным предпринимателем установленного порядка ведения бухгалтерского учета (учета предпринимательской деятельности, учета доходов и расходов, применяемого при упрощенной системе налогообложения) и составления отчетности, влечет административную ответственность, предусмотренную частью 1 статьи 12.32 КоАП –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до двадцати базовых величин.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A91571" w14:textId="304D8649" w:rsidR="00EF5EA0" w:rsidRPr="004F4CC6" w:rsidRDefault="00EF5EA0" w:rsidP="00C96F7D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Члены инвентаризационных комиссий за внесение в описи заведомо неправильных данных о фактических остатках активов с целью сокрытия недостач или излишков активов несут ответственность в соответствии с законодательством (пункт 17 Инструкции № 180).</w:t>
            </w:r>
          </w:p>
        </w:tc>
      </w:tr>
      <w:tr w:rsidR="004F4CC6" w:rsidRPr="004F4CC6" w14:paraId="671E973A" w14:textId="77777777" w:rsidTr="00EF5EA0">
        <w:trPr>
          <w:trHeight w:val="496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0049069B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0C8F0E27" w14:textId="77777777" w:rsidR="00EF5EA0" w:rsidRPr="004F4CC6" w:rsidRDefault="00EF5EA0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1BA44976" w14:textId="77777777" w:rsidTr="00EF5EA0">
        <w:trPr>
          <w:trHeight w:val="1714"/>
        </w:trPr>
        <w:tc>
          <w:tcPr>
            <w:tcW w:w="2978" w:type="dxa"/>
            <w:vMerge/>
          </w:tcPr>
          <w:p w14:paraId="1B9C88F8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5F3F54C7" w14:textId="77777777" w:rsidR="00EF5EA0" w:rsidRPr="004F4CC6" w:rsidRDefault="00EF5EA0" w:rsidP="00DD5DD4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Инвентаризационные комиссии при оформлении материалов инвентаризации не обеспечили полноту и точность внесения в описи данных о фактических остатках активов. В ходе инвентаризации наличие объектов недвижимости не сопоставлялось с данными бухгалтерского учета.</w:t>
            </w:r>
          </w:p>
        </w:tc>
      </w:tr>
      <w:tr w:rsidR="004F4CC6" w:rsidRPr="004F4CC6" w14:paraId="44C4A0CD" w14:textId="77777777" w:rsidTr="00EF5EA0">
        <w:trPr>
          <w:trHeight w:val="544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08A2EE51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6D9D409C" w14:textId="77777777" w:rsidR="00EF5EA0" w:rsidRPr="004F4CC6" w:rsidRDefault="00EF5EA0" w:rsidP="00DD5DD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2C9963D7" w14:textId="77777777" w:rsidTr="004F59E9">
        <w:trPr>
          <w:trHeight w:val="5074"/>
        </w:trPr>
        <w:tc>
          <w:tcPr>
            <w:tcW w:w="2978" w:type="dxa"/>
            <w:vMerge/>
            <w:tcBorders>
              <w:bottom w:val="single" w:sz="12" w:space="0" w:color="auto"/>
            </w:tcBorders>
          </w:tcPr>
          <w:p w14:paraId="4659A353" w14:textId="77777777" w:rsidR="00EF5EA0" w:rsidRPr="004F4CC6" w:rsidRDefault="00EF5EA0" w:rsidP="00DD5DD4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tcBorders>
              <w:bottom w:val="single" w:sz="12" w:space="0" w:color="auto"/>
            </w:tcBorders>
          </w:tcPr>
          <w:p w14:paraId="77DB9299" w14:textId="77777777" w:rsidR="00EF5EA0" w:rsidRPr="004F4CC6" w:rsidRDefault="00EF5EA0" w:rsidP="00DD5DD4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 установлении излишков объектов:</w:t>
            </w:r>
          </w:p>
          <w:p w14:paraId="3D93E38E" w14:textId="77777777" w:rsidR="00EF5EA0" w:rsidRPr="004F4CC6" w:rsidRDefault="00EF5EA0" w:rsidP="00DD5DD4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принять к бухгалтерскому учету неучтенные объекты недвижимости, выявленные при проведении инвентаризации;</w:t>
            </w:r>
          </w:p>
          <w:p w14:paraId="6D8D8EAF" w14:textId="77777777" w:rsidR="00EF5EA0" w:rsidRPr="004F4CC6" w:rsidRDefault="00EF5EA0" w:rsidP="00DD5DD4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обеспечить включение сведений о них в Единый реестр имущества.</w:t>
            </w:r>
          </w:p>
          <w:p w14:paraId="6AA7B014" w14:textId="77777777" w:rsidR="00EF5EA0" w:rsidRPr="004F4CC6" w:rsidRDefault="00EF5EA0" w:rsidP="00DD5DD4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 установлении факта недостачи государственного имущества:</w:t>
            </w:r>
          </w:p>
          <w:p w14:paraId="3E1AEDAC" w14:textId="77777777" w:rsidR="00EF5EA0" w:rsidRPr="004F4CC6" w:rsidRDefault="00EF5EA0" w:rsidP="00DD5DD4">
            <w:pPr>
              <w:ind w:firstLine="32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направить заявления в местные органы внутренних дел по факту хищения (например, секции забора); </w:t>
            </w:r>
          </w:p>
          <w:p w14:paraId="1E6BE769" w14:textId="5F9DE017" w:rsidR="00EF5EA0" w:rsidRPr="004F4CC6" w:rsidRDefault="00EF5EA0" w:rsidP="004F59E9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взыскать с материально ответственного лица, вред, причиненный имуществу субъекта хозяйственной деятельности в соответствии с нормами Положения о порядке определения размера вреда (в том числе реального ущерба), причиненного государству, юридическим лицам и индивидуальным предпринимателям противоправными действиями, утвержденного постановлением Совета Министров Республики Беларусь от 07.12.2016 №1001.</w:t>
            </w:r>
          </w:p>
        </w:tc>
      </w:tr>
    </w:tbl>
    <w:tbl>
      <w:tblPr>
        <w:tblStyle w:val="1"/>
        <w:tblW w:w="10490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512"/>
      </w:tblGrid>
      <w:tr w:rsidR="004F4CC6" w:rsidRPr="004F4CC6" w14:paraId="3EAFC1A5" w14:textId="77777777" w:rsidTr="00E5328D">
        <w:trPr>
          <w:trHeight w:val="435"/>
        </w:trPr>
        <w:tc>
          <w:tcPr>
            <w:tcW w:w="2978" w:type="dxa"/>
            <w:shd w:val="clear" w:color="auto" w:fill="E7E6E6" w:themeFill="background2"/>
          </w:tcPr>
          <w:p w14:paraId="1397E788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4599F744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03CA8AFF" w14:textId="77777777" w:rsidTr="00EF5EA0">
        <w:trPr>
          <w:trHeight w:val="4194"/>
        </w:trPr>
        <w:tc>
          <w:tcPr>
            <w:tcW w:w="2978" w:type="dxa"/>
            <w:vMerge w:val="restart"/>
          </w:tcPr>
          <w:p w14:paraId="77A4BDE4" w14:textId="77777777" w:rsidR="00153EC6" w:rsidRPr="004F4CC6" w:rsidRDefault="00153EC6" w:rsidP="00AE0CA7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Неправомерное</w:t>
            </w:r>
            <w:r w:rsidR="00AE0CA7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распоряжение государственным имуществом, нарушение порядка приватизации жилищного фонда, переданного по договору безвозмездного пользования имуществом, переданным хозяйственным обществам, созданным в процессе приватизации государственного имущества и преобразования государственных унитарных предприятий в акционерные общества</w:t>
            </w:r>
          </w:p>
        </w:tc>
        <w:tc>
          <w:tcPr>
            <w:tcW w:w="7512" w:type="dxa"/>
          </w:tcPr>
          <w:p w14:paraId="0615C3B3" w14:textId="77777777" w:rsidR="00153EC6" w:rsidRPr="004F4CC6" w:rsidRDefault="00153EC6" w:rsidP="006F4C00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Порядок управления и распоряжения государственным имуществом, установленный решениями Гомельского областного Совета депутатов от </w:t>
            </w:r>
            <w:r w:rsidR="00144D26" w:rsidRPr="004F4CC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44D26" w:rsidRPr="004F4C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043B1" w:rsidRPr="004F4C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547FA3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44D26" w:rsidRPr="004F4CC6"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«Об управлении и распоряжении имуществом», от 14.09.2018 № 44 «О порядке распоряжения жилищным фондом, находящимся в собственности Гомельской области»</w:t>
            </w:r>
            <w:r w:rsidR="00FC21A8"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0164D9" w14:textId="77777777" w:rsidR="00153EC6" w:rsidRPr="004F4CC6" w:rsidRDefault="00153EC6" w:rsidP="006F4C00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Порядок списания, установленный решением Гомельского областного Совета депутатов от 27.12.2019 № 159 «О списании имущества, находящегося в собственности Гомельской области»</w:t>
            </w:r>
            <w:r w:rsidR="00FC21A8"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86A2DD" w14:textId="77777777" w:rsidR="00153EC6" w:rsidRPr="004F4CC6" w:rsidRDefault="00153EC6" w:rsidP="006F4C00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Аналогичные решения о распоряжении и списании государственного имущества местных Советов депутатов</w:t>
            </w:r>
            <w:r w:rsidR="00FC21A8"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22BD72" w14:textId="77777777" w:rsidR="00153EC6" w:rsidRPr="004F4CC6" w:rsidRDefault="00153EC6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Порядок приватизации жилищного фонда, установленный абзацем 2 п</w:t>
            </w:r>
            <w:r w:rsidR="00FC21A8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ункта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2 статьи 136 Жилищного кодекса Республики Беларусь в редакции от 13.11.2017. </w:t>
            </w:r>
          </w:p>
        </w:tc>
      </w:tr>
      <w:tr w:rsidR="004F4CC6" w:rsidRPr="004F4CC6" w14:paraId="71E488FA" w14:textId="77777777" w:rsidTr="00EF5EA0">
        <w:trPr>
          <w:trHeight w:val="594"/>
        </w:trPr>
        <w:tc>
          <w:tcPr>
            <w:tcW w:w="2978" w:type="dxa"/>
            <w:vMerge/>
          </w:tcPr>
          <w:p w14:paraId="0C42FE2E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011DDE44" w14:textId="77777777" w:rsidR="00153EC6" w:rsidRPr="004F4CC6" w:rsidRDefault="00153EC6" w:rsidP="006F4C00">
            <w:pPr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 ЗА НАРУШЕНИЕ</w:t>
            </w:r>
          </w:p>
        </w:tc>
      </w:tr>
      <w:tr w:rsidR="004F4CC6" w:rsidRPr="004F4CC6" w14:paraId="288FDD83" w14:textId="77777777" w:rsidTr="00E5328D">
        <w:trPr>
          <w:trHeight w:val="2767"/>
        </w:trPr>
        <w:tc>
          <w:tcPr>
            <w:tcW w:w="2978" w:type="dxa"/>
            <w:vMerge/>
          </w:tcPr>
          <w:p w14:paraId="6767DA73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3676F16" w14:textId="30E27EFF" w:rsidR="000B5B87" w:rsidRPr="004F4CC6" w:rsidRDefault="000B5B87" w:rsidP="00CC1CA8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Нарушение законодательства о распоряжении государственным имуществом либо имуществом, находящимся в собственности хозяйственного общества, в отношении которого Республика Беларусь или ее административно-территориальные единицы, обладая акциями (долями в уставных фондах), могут определять решения, которые принимаются этим хозяйственным обществом, не повлекшее выбытия имущества из государственной собственности либо собственности этого хозяйственного общества, либо законодательства об учете имущества, подлежащего включению в государственный информационный ресурс «Единый реестр имущества», влечет административную ответственность, предусмотренную частью 1 статьи 24.17 КоАП – наложение штрафа в размере до двадцати базовых величин, а на юридическое лицо (за исключением бюджетных организаций) – до двухсот базовых величин.</w:t>
            </w:r>
            <w:r w:rsidRPr="004F4CC6">
              <w:rPr>
                <w:rStyle w:val="word-wrapper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14:paraId="74778756" w14:textId="7C63E4EE" w:rsidR="00153EC6" w:rsidRPr="004F4CC6" w:rsidRDefault="000B5B87" w:rsidP="000B5B87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То же деяние, повлекшее выбытие имущества из государственной собственности либо собственности хозяйственного общества, влечет административную ответственность, предусмотренную частью 2 статьи 24.17 КоАП – наложение штрафа в размере от десяти до тридцати базовых величин, а на юридическое лицо (за исключением бюджетных организаций) – от двадцати до тысячи базовых величин.</w:t>
            </w:r>
          </w:p>
        </w:tc>
      </w:tr>
      <w:tr w:rsidR="004F4CC6" w:rsidRPr="004F4CC6" w14:paraId="78238FE4" w14:textId="77777777" w:rsidTr="00EF5EA0">
        <w:trPr>
          <w:trHeight w:val="590"/>
        </w:trPr>
        <w:tc>
          <w:tcPr>
            <w:tcW w:w="2978" w:type="dxa"/>
            <w:vMerge/>
          </w:tcPr>
          <w:p w14:paraId="3231BA64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8C852F7" w14:textId="77777777" w:rsidR="00153EC6" w:rsidRPr="004F4CC6" w:rsidRDefault="00153EC6" w:rsidP="001B34BE">
            <w:pPr>
              <w:tabs>
                <w:tab w:val="left" w:pos="1064"/>
                <w:tab w:val="center" w:pos="3384"/>
              </w:tabs>
              <w:spacing w:line="280" w:lineRule="exact"/>
              <w:ind w:firstLine="3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В ЧЕМ ЗАКЛЮЧАЛОСЬ НАРУШЕНИЕ</w:t>
            </w:r>
          </w:p>
        </w:tc>
      </w:tr>
      <w:tr w:rsidR="004F4CC6" w:rsidRPr="004F4CC6" w14:paraId="6CF2511E" w14:textId="77777777" w:rsidTr="00825511">
        <w:trPr>
          <w:trHeight w:val="1618"/>
        </w:trPr>
        <w:tc>
          <w:tcPr>
            <w:tcW w:w="2978" w:type="dxa"/>
            <w:vMerge/>
          </w:tcPr>
          <w:p w14:paraId="07540695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D8D3335" w14:textId="77777777" w:rsidR="00153EC6" w:rsidRPr="004F4CC6" w:rsidRDefault="00153EC6" w:rsidP="00E5328D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Распоряжение (продажа, безвозмездная передача), списание</w:t>
            </w:r>
            <w:r w:rsidR="00E5328D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государственного имущества, приватизация объектов жилищного фонда произведена на основании решения юридического лица (органа управления), не уполномоченного на принятие данного решения.</w:t>
            </w:r>
          </w:p>
        </w:tc>
      </w:tr>
      <w:tr w:rsidR="004F4CC6" w:rsidRPr="004F4CC6" w14:paraId="65F6634D" w14:textId="77777777" w:rsidTr="00EF5EA0">
        <w:trPr>
          <w:trHeight w:val="634"/>
        </w:trPr>
        <w:tc>
          <w:tcPr>
            <w:tcW w:w="2978" w:type="dxa"/>
            <w:vMerge/>
          </w:tcPr>
          <w:p w14:paraId="271ED613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65075936" w14:textId="77777777" w:rsidR="00153EC6" w:rsidRPr="004F4CC6" w:rsidRDefault="00153EC6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6DC0CC47" w14:textId="77777777" w:rsidTr="000B5B87">
        <w:trPr>
          <w:trHeight w:val="2941"/>
        </w:trPr>
        <w:tc>
          <w:tcPr>
            <w:tcW w:w="2978" w:type="dxa"/>
            <w:vMerge/>
          </w:tcPr>
          <w:p w14:paraId="384C7663" w14:textId="77777777" w:rsidR="00153EC6" w:rsidRPr="004F4CC6" w:rsidRDefault="00153EC6" w:rsidP="001B34BE">
            <w:pPr>
              <w:spacing w:line="280" w:lineRule="exact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8667FA4" w14:textId="77777777" w:rsidR="00153EC6" w:rsidRPr="004F4CC6" w:rsidRDefault="00153EC6" w:rsidP="00582242">
            <w:pPr>
              <w:spacing w:line="28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Решения о распоряжении государственным имуществом принимаются уполномоченными органами (ссудодатель, в том числе по согласованию с соответствующим органом управления, Гомельский облисполком, </w:t>
            </w:r>
            <w:proofErr w:type="spellStart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горрайисполком</w:t>
            </w:r>
            <w:proofErr w:type="spellEnd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) в соответствии с нормативными </w:t>
            </w:r>
            <w:r w:rsidR="00462FA5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правовыми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актами, регламентирующими порядок управления и распоряжения государственным имуществом.</w:t>
            </w:r>
          </w:p>
          <w:p w14:paraId="3F3BA1F3" w14:textId="77777777" w:rsidR="007E2D8A" w:rsidRPr="004F4CC6" w:rsidRDefault="00153EC6" w:rsidP="00582242">
            <w:pPr>
              <w:spacing w:after="120" w:line="28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 случае установления фактов принятия решения не уполномоченным органом, такая сделка признается ничтожной в</w:t>
            </w:r>
            <w:r w:rsidR="004C1565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судебном порядке в соответствии со статьей 169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кодекса.</w:t>
            </w:r>
          </w:p>
        </w:tc>
      </w:tr>
    </w:tbl>
    <w:tbl>
      <w:tblPr>
        <w:tblStyle w:val="a3"/>
        <w:tblW w:w="10490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512"/>
      </w:tblGrid>
      <w:tr w:rsidR="004F4CC6" w:rsidRPr="004F4CC6" w14:paraId="2B1CF537" w14:textId="77777777" w:rsidTr="0077112F">
        <w:trPr>
          <w:trHeight w:val="445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1869BA4E" w14:textId="77777777" w:rsidR="00C5227B" w:rsidRPr="004F4CC6" w:rsidRDefault="00C5227B" w:rsidP="00E66FE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 бухгалтерского учета основных средств</w:t>
            </w:r>
          </w:p>
        </w:tc>
      </w:tr>
      <w:tr w:rsidR="004F4CC6" w:rsidRPr="004F4CC6" w14:paraId="0DD6070B" w14:textId="77777777" w:rsidTr="004C1565">
        <w:trPr>
          <w:trHeight w:val="419"/>
        </w:trPr>
        <w:tc>
          <w:tcPr>
            <w:tcW w:w="2978" w:type="dxa"/>
            <w:shd w:val="clear" w:color="auto" w:fill="E7E6E6" w:themeFill="background2"/>
          </w:tcPr>
          <w:p w14:paraId="10F7FF46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1508CE10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05CA0854" w14:textId="77777777" w:rsidTr="0077112F">
        <w:trPr>
          <w:trHeight w:val="1874"/>
        </w:trPr>
        <w:tc>
          <w:tcPr>
            <w:tcW w:w="2978" w:type="dxa"/>
            <w:vMerge w:val="restart"/>
          </w:tcPr>
          <w:p w14:paraId="66D8F28E" w14:textId="77777777" w:rsidR="00C5227B" w:rsidRPr="004F4CC6" w:rsidRDefault="00C5227B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Включение нескольких капитальных строений и(или) частей в один инвентарный объект основных средств</w:t>
            </w:r>
          </w:p>
        </w:tc>
        <w:tc>
          <w:tcPr>
            <w:tcW w:w="7512" w:type="dxa"/>
            <w:shd w:val="clear" w:color="auto" w:fill="auto"/>
          </w:tcPr>
          <w:p w14:paraId="2BDE2F51" w14:textId="77777777" w:rsidR="004F25A5" w:rsidRPr="004F4CC6" w:rsidRDefault="00C5227B" w:rsidP="004C1565">
            <w:pPr>
              <w:spacing w:after="120"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Пункт 6 Инструкции по бухгалтерскому учету основных средств, утвержденной постановлением Министерства финансов Республики Беларусь от 30.04.2012 №</w:t>
            </w:r>
            <w:r w:rsidR="00547FA3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26 «Об утверждении Инструкции по бухгалтерскому учету и признании утратившими силу некоторых постановлений и отдельных структурных элементов постановлений Министерства финансов Республики Беларусь по вопросам бухгалтерского учета» (далее – Инструкция №</w:t>
            </w:r>
            <w:r w:rsidR="00547FA3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26).</w:t>
            </w:r>
          </w:p>
        </w:tc>
      </w:tr>
      <w:tr w:rsidR="004F4CC6" w:rsidRPr="004F4CC6" w14:paraId="0A477770" w14:textId="77777777" w:rsidTr="004C1565">
        <w:trPr>
          <w:trHeight w:val="452"/>
        </w:trPr>
        <w:tc>
          <w:tcPr>
            <w:tcW w:w="2978" w:type="dxa"/>
            <w:vMerge/>
          </w:tcPr>
          <w:p w14:paraId="32AE2016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5D11ADDA" w14:textId="77777777" w:rsidR="00C5227B" w:rsidRPr="004F4CC6" w:rsidRDefault="00C5227B" w:rsidP="004C1565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16824E84" w14:textId="77777777" w:rsidTr="00EF5EA0">
        <w:trPr>
          <w:trHeight w:val="1844"/>
        </w:trPr>
        <w:tc>
          <w:tcPr>
            <w:tcW w:w="2978" w:type="dxa"/>
            <w:vMerge/>
          </w:tcPr>
          <w:p w14:paraId="72BDC519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753F3FDF" w14:textId="550AFF37" w:rsidR="00C5227B" w:rsidRPr="004F4CC6" w:rsidRDefault="000B5B87" w:rsidP="00E82E58">
            <w:pPr>
              <w:spacing w:after="120"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должностным лицом юридического лица установленного порядка ведения бухгалтерского учета и составления отчетности, влечет административную ответственность, предусмотренную частью 1 статьи 12.32 КоАП –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до двадцати базовых величин.</w:t>
            </w:r>
          </w:p>
        </w:tc>
      </w:tr>
      <w:tr w:rsidR="004F4CC6" w:rsidRPr="004F4CC6" w14:paraId="1AA06561" w14:textId="77777777" w:rsidTr="004C1565">
        <w:trPr>
          <w:trHeight w:val="437"/>
        </w:trPr>
        <w:tc>
          <w:tcPr>
            <w:tcW w:w="2978" w:type="dxa"/>
            <w:vMerge/>
          </w:tcPr>
          <w:p w14:paraId="200AE536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5D08187D" w14:textId="77777777" w:rsidR="00C5227B" w:rsidRPr="004F4CC6" w:rsidRDefault="00C5227B" w:rsidP="004C1565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69659F24" w14:textId="77777777" w:rsidTr="0077112F">
        <w:trPr>
          <w:trHeight w:val="481"/>
        </w:trPr>
        <w:tc>
          <w:tcPr>
            <w:tcW w:w="2978" w:type="dxa"/>
            <w:vMerge/>
          </w:tcPr>
          <w:p w14:paraId="165DF848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2E0AA4EB" w14:textId="77777777" w:rsidR="00C5227B" w:rsidRPr="004F4CC6" w:rsidRDefault="00C5227B" w:rsidP="004C1565">
            <w:pPr>
              <w:spacing w:after="120" w:line="30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Основное средство, состоящее из нескольких капитальных строений и(или) частей, имеющих различные сроки полезного использования, поставлено</w:t>
            </w:r>
            <w:r w:rsidR="00016158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 бухгалтерский учет одним инвентарным объектом.</w:t>
            </w:r>
          </w:p>
        </w:tc>
      </w:tr>
      <w:tr w:rsidR="004F4CC6" w:rsidRPr="004F4CC6" w14:paraId="7698453A" w14:textId="77777777" w:rsidTr="004C1565">
        <w:trPr>
          <w:trHeight w:val="427"/>
        </w:trPr>
        <w:tc>
          <w:tcPr>
            <w:tcW w:w="2978" w:type="dxa"/>
            <w:vMerge/>
          </w:tcPr>
          <w:p w14:paraId="7A9704C3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0E9EA122" w14:textId="77777777" w:rsidR="00C5227B" w:rsidRPr="004F4CC6" w:rsidRDefault="00C5227B" w:rsidP="004C1565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3B62EC25" w14:textId="77777777" w:rsidTr="00825511">
        <w:trPr>
          <w:trHeight w:val="3664"/>
        </w:trPr>
        <w:tc>
          <w:tcPr>
            <w:tcW w:w="2978" w:type="dxa"/>
            <w:vMerge/>
          </w:tcPr>
          <w:p w14:paraId="4AA4C4E5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2E2264BA" w14:textId="77777777" w:rsidR="00C5227B" w:rsidRPr="004F4CC6" w:rsidRDefault="00C5227B" w:rsidP="00582242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Необходимо провести разделение первоначальной стоимости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30"/>
                <w:lang w:eastAsia="ru-RU"/>
              </w:rPr>
              <w:t xml:space="preserve"> или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выделение из стоимости инвентарного объекта стоимости капитальных строений, составляющих вместе с ним один инвентарный объект, такое разделение (выделение) стоимости производится:</w:t>
            </w:r>
          </w:p>
          <w:p w14:paraId="787EFDBF" w14:textId="77777777" w:rsidR="00C5227B" w:rsidRPr="004F4CC6" w:rsidRDefault="00C5227B" w:rsidP="00582242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по удельному весу, рассчитанному на основании проектно-сметной документации;</w:t>
            </w:r>
          </w:p>
          <w:p w14:paraId="3AD981D9" w14:textId="77777777" w:rsidR="00C5227B" w:rsidRPr="004F4CC6" w:rsidRDefault="00C5227B" w:rsidP="00582242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заключения об оценке первоначальной стоимости каждого объекта, входящего в состав инвентарного объекта. </w:t>
            </w:r>
          </w:p>
          <w:p w14:paraId="4557263E" w14:textId="77777777" w:rsidR="00547FA3" w:rsidRPr="004F4CC6" w:rsidRDefault="00C5227B" w:rsidP="00582242">
            <w:pPr>
              <w:spacing w:after="120" w:line="28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Организация, руководствуясь Национальным стандартом бухгалтерского учета и отчетности «Учетная политика организации, изменения в учетных оценках, ошибки», утвержденным постановлением Министерством финансов от 10.12.2013 №80, обязана внести исправления в бухучет и в бухгалтерскую отчетность.</w:t>
            </w:r>
          </w:p>
        </w:tc>
      </w:tr>
      <w:tr w:rsidR="004F4CC6" w:rsidRPr="004F4CC6" w14:paraId="595D9E96" w14:textId="77777777" w:rsidTr="00F4248A">
        <w:trPr>
          <w:trHeight w:val="384"/>
        </w:trPr>
        <w:tc>
          <w:tcPr>
            <w:tcW w:w="2978" w:type="dxa"/>
            <w:shd w:val="clear" w:color="auto" w:fill="E7E6E6" w:themeFill="background2"/>
          </w:tcPr>
          <w:p w14:paraId="5D0A1631" w14:textId="77777777" w:rsidR="00445F18" w:rsidRPr="004F4CC6" w:rsidRDefault="00445F18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67022BF7" w14:textId="77777777" w:rsidR="00445F18" w:rsidRPr="004F4CC6" w:rsidRDefault="00445F18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7BFEF694" w14:textId="77777777" w:rsidTr="00EF5EA0">
        <w:trPr>
          <w:trHeight w:val="538"/>
        </w:trPr>
        <w:tc>
          <w:tcPr>
            <w:tcW w:w="2978" w:type="dxa"/>
            <w:vMerge w:val="restart"/>
          </w:tcPr>
          <w:p w14:paraId="7799C3FE" w14:textId="77777777" w:rsidR="00C5227B" w:rsidRPr="004F4CC6" w:rsidRDefault="00C5227B" w:rsidP="001B34BE">
            <w:pPr>
              <w:spacing w:line="280" w:lineRule="exact"/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Неверное определение первоначальной стоимости при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поступлении основных средств</w:t>
            </w:r>
          </w:p>
        </w:tc>
        <w:tc>
          <w:tcPr>
            <w:tcW w:w="7512" w:type="dxa"/>
            <w:shd w:val="clear" w:color="auto" w:fill="auto"/>
          </w:tcPr>
          <w:p w14:paraId="6100EFDE" w14:textId="77777777" w:rsidR="00C5227B" w:rsidRPr="004F4CC6" w:rsidRDefault="00C5227B" w:rsidP="00A65DEA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10 Инструкции №26</w:t>
            </w:r>
            <w:r w:rsidR="00346672"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4CC6" w:rsidRPr="004F4CC6" w14:paraId="3523A8A6" w14:textId="77777777" w:rsidTr="0077112F">
        <w:trPr>
          <w:trHeight w:val="133"/>
        </w:trPr>
        <w:tc>
          <w:tcPr>
            <w:tcW w:w="2978" w:type="dxa"/>
            <w:vMerge/>
          </w:tcPr>
          <w:p w14:paraId="7F469149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514091BC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7D76DB9C" w14:textId="77777777" w:rsidTr="0077112F">
        <w:trPr>
          <w:trHeight w:val="1591"/>
        </w:trPr>
        <w:tc>
          <w:tcPr>
            <w:tcW w:w="2978" w:type="dxa"/>
            <w:vMerge/>
          </w:tcPr>
          <w:p w14:paraId="3409A97E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3FF036E6" w14:textId="09AE2AA4" w:rsidR="00C5227B" w:rsidRPr="004F4CC6" w:rsidRDefault="000B5B87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должностным лицом юридического лица установленного порядка ведения бухгалтерского учета и составления отчетности, влечет административную ответственность, предусмотренную частью 1 статьи 12.32 КоАП –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до двадцати базовых величин.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4CC6" w:rsidRPr="004F4CC6" w14:paraId="5A18DAC8" w14:textId="77777777" w:rsidTr="0077112F">
        <w:trPr>
          <w:trHeight w:val="122"/>
        </w:trPr>
        <w:tc>
          <w:tcPr>
            <w:tcW w:w="2978" w:type="dxa"/>
            <w:vMerge/>
          </w:tcPr>
          <w:p w14:paraId="53D3E981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03B1E132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0A46FF13" w14:textId="77777777" w:rsidTr="00EF5EA0">
        <w:trPr>
          <w:trHeight w:val="807"/>
        </w:trPr>
        <w:tc>
          <w:tcPr>
            <w:tcW w:w="2978" w:type="dxa"/>
            <w:vMerge/>
          </w:tcPr>
          <w:p w14:paraId="068E1D86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150F629E" w14:textId="77777777" w:rsidR="00C5227B" w:rsidRPr="004F4CC6" w:rsidRDefault="00C5227B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 определении первоначальной стоимости не были соблюдены требования законодательства.</w:t>
            </w:r>
          </w:p>
        </w:tc>
      </w:tr>
      <w:tr w:rsidR="004F4CC6" w:rsidRPr="004F4CC6" w14:paraId="7CE0AD54" w14:textId="77777777" w:rsidTr="00EF5EA0">
        <w:trPr>
          <w:trHeight w:val="404"/>
        </w:trPr>
        <w:tc>
          <w:tcPr>
            <w:tcW w:w="2978" w:type="dxa"/>
            <w:vMerge/>
          </w:tcPr>
          <w:p w14:paraId="60B42DCE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7B4E109F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1B8470A5" w14:textId="77777777" w:rsidTr="00EF5EA0">
        <w:trPr>
          <w:trHeight w:val="1924"/>
        </w:trPr>
        <w:tc>
          <w:tcPr>
            <w:tcW w:w="2978" w:type="dxa"/>
            <w:vMerge/>
          </w:tcPr>
          <w:p w14:paraId="52665C3C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3BED5937" w14:textId="77777777" w:rsidR="00E718F3" w:rsidRPr="004F4CC6" w:rsidRDefault="00C5227B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Определить первоначальную стоимость в соответствии с пунктом 10 Инструкции №26. Организация, руководствуясь Национальным стандартом бухгалтерского учета и отчетности «Учетная политика организации, изменения в учетных оценках, ошибки», утвержденным постановлением Министерством финансов от 10.12.2013 №80, обязана внести исправления в бухучет и в бухгалтерскую отчетность.</w:t>
            </w:r>
          </w:p>
        </w:tc>
      </w:tr>
      <w:tr w:rsidR="004F4CC6" w:rsidRPr="004F4CC6" w14:paraId="0611660C" w14:textId="77777777" w:rsidTr="00EF5EA0">
        <w:trPr>
          <w:trHeight w:val="443"/>
        </w:trPr>
        <w:tc>
          <w:tcPr>
            <w:tcW w:w="2978" w:type="dxa"/>
            <w:shd w:val="clear" w:color="auto" w:fill="E7E6E6" w:themeFill="background2"/>
          </w:tcPr>
          <w:p w14:paraId="42E21F5E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77DA202D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48AEFA85" w14:textId="77777777" w:rsidTr="00EF5EA0">
        <w:trPr>
          <w:trHeight w:val="2261"/>
        </w:trPr>
        <w:tc>
          <w:tcPr>
            <w:tcW w:w="2978" w:type="dxa"/>
            <w:vMerge w:val="restart"/>
          </w:tcPr>
          <w:p w14:paraId="64848C09" w14:textId="77777777" w:rsidR="00C5227B" w:rsidRPr="004F4CC6" w:rsidRDefault="00C5227B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Неверное применение шифров и норм амортизационных отчислений объектов основных средств</w:t>
            </w:r>
          </w:p>
        </w:tc>
        <w:tc>
          <w:tcPr>
            <w:tcW w:w="7512" w:type="dxa"/>
            <w:shd w:val="clear" w:color="auto" w:fill="auto"/>
          </w:tcPr>
          <w:p w14:paraId="4BFD1F84" w14:textId="77777777" w:rsidR="00C5227B" w:rsidRPr="004F4CC6" w:rsidRDefault="00C5227B" w:rsidP="0097195C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Глава 3 Инструкции о порядке начисления амортизации основных средств и нематериальных активов, утвержденной </w:t>
            </w:r>
            <w:r w:rsidR="0097195C" w:rsidRPr="004F4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остановление</w:t>
            </w:r>
            <w:r w:rsidR="0097195C" w:rsidRPr="004F4CC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экономики Республики Беларусь, Министерства финансов Республики Беларусь, Министерства архитектуры и строительства Республики Беларусь от 27.02.2009 № 37/18/6 «Об утверждении Инструкции о порядке начисления амортизации основных средств и нематериальных активов».</w:t>
            </w:r>
          </w:p>
        </w:tc>
      </w:tr>
      <w:tr w:rsidR="004F4CC6" w:rsidRPr="004F4CC6" w14:paraId="381A2671" w14:textId="77777777" w:rsidTr="00EF5EA0">
        <w:trPr>
          <w:trHeight w:val="363"/>
        </w:trPr>
        <w:tc>
          <w:tcPr>
            <w:tcW w:w="2978" w:type="dxa"/>
            <w:vMerge/>
          </w:tcPr>
          <w:p w14:paraId="7BCDABE9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1C49038E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3FC65221" w14:textId="77777777" w:rsidTr="00EF5EA0">
        <w:trPr>
          <w:trHeight w:val="3118"/>
        </w:trPr>
        <w:tc>
          <w:tcPr>
            <w:tcW w:w="2978" w:type="dxa"/>
            <w:vMerge/>
          </w:tcPr>
          <w:p w14:paraId="5E419E4E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26895AB9" w14:textId="77777777" w:rsidR="000B5B87" w:rsidRPr="004F4CC6" w:rsidRDefault="000B5B87" w:rsidP="008A3BDC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должностным лицом юридического лица установленного порядка ведения бухгалтерского учета и составления отчетности, влечет административную ответственность, предусмотренную частью 1 статьи 12.32 КоАП –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до двадцати базовых величин.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114D10" w14:textId="37392691" w:rsidR="00C5227B" w:rsidRPr="004F4CC6" w:rsidRDefault="00C5227B" w:rsidP="008A3BDC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Влечет для организации налоговые последствия, вызванные изменением показателя затрат, учитываемых при определении облагаемой налогом прибыли, при пересчете показателя суммы амортизационных отчислений организация будет привлечена к административной ответственности по ст. </w:t>
            </w:r>
            <w:r w:rsidR="008A3BDC" w:rsidRPr="004F4CC6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КоАП.</w:t>
            </w:r>
          </w:p>
        </w:tc>
      </w:tr>
      <w:tr w:rsidR="004F4CC6" w:rsidRPr="004F4CC6" w14:paraId="4694BDB1" w14:textId="77777777" w:rsidTr="0077112F">
        <w:trPr>
          <w:trHeight w:val="122"/>
        </w:trPr>
        <w:tc>
          <w:tcPr>
            <w:tcW w:w="2978" w:type="dxa"/>
            <w:vMerge/>
          </w:tcPr>
          <w:p w14:paraId="36498472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D6AD5B1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36EEB7FA" w14:textId="77777777" w:rsidTr="00EF5EA0">
        <w:trPr>
          <w:trHeight w:val="895"/>
        </w:trPr>
        <w:tc>
          <w:tcPr>
            <w:tcW w:w="2978" w:type="dxa"/>
            <w:vMerge/>
          </w:tcPr>
          <w:p w14:paraId="533E19B3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106CBF2C" w14:textId="77777777" w:rsidR="00C5227B" w:rsidRPr="004F4CC6" w:rsidRDefault="00C5227B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Неправильное применение шифров и норм амортизационных отчислений объектов основных средств.</w:t>
            </w:r>
          </w:p>
        </w:tc>
      </w:tr>
      <w:tr w:rsidR="004F4CC6" w:rsidRPr="004F4CC6" w14:paraId="57409DA8" w14:textId="77777777" w:rsidTr="00EF5EA0">
        <w:trPr>
          <w:trHeight w:val="388"/>
        </w:trPr>
        <w:tc>
          <w:tcPr>
            <w:tcW w:w="2978" w:type="dxa"/>
            <w:vMerge/>
          </w:tcPr>
          <w:p w14:paraId="7F14C61C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5B012DA3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317B4563" w14:textId="77777777" w:rsidTr="00EF5EA0">
        <w:trPr>
          <w:trHeight w:val="2285"/>
        </w:trPr>
        <w:tc>
          <w:tcPr>
            <w:tcW w:w="2978" w:type="dxa"/>
            <w:vMerge/>
          </w:tcPr>
          <w:p w14:paraId="64ED0EE5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auto"/>
          </w:tcPr>
          <w:p w14:paraId="7561515D" w14:textId="77777777" w:rsidR="00E718F3" w:rsidRPr="004F4CC6" w:rsidRDefault="00C5227B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Следует внести исправления в данные бухгалтерского учета в месяце обнаружения данной ошибки.</w:t>
            </w:r>
            <w:r w:rsidRPr="004F4CC6">
              <w:t xml:space="preserve">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Организация, руководствуясь Национальным стандартом бухгалтерского учета и отчетности «Учетная политика организации, изменения в учетных оценках, ошибки», утвержденный постановлением Министерством финансов от 10.12.2013 №80, обязана внести исправления в бухучет и в бухгалтерскую отчетность.</w:t>
            </w:r>
          </w:p>
        </w:tc>
      </w:tr>
      <w:tr w:rsidR="004F4CC6" w:rsidRPr="004F4CC6" w14:paraId="1FDC04AC" w14:textId="77777777" w:rsidTr="00EF5EA0">
        <w:trPr>
          <w:trHeight w:val="356"/>
        </w:trPr>
        <w:tc>
          <w:tcPr>
            <w:tcW w:w="2978" w:type="dxa"/>
            <w:shd w:val="clear" w:color="auto" w:fill="E7E6E6" w:themeFill="background2"/>
          </w:tcPr>
          <w:p w14:paraId="6121B051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64760CF5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35553C4D" w14:textId="77777777" w:rsidTr="000B5B87">
        <w:trPr>
          <w:trHeight w:val="2280"/>
        </w:trPr>
        <w:tc>
          <w:tcPr>
            <w:tcW w:w="2978" w:type="dxa"/>
            <w:vMerge w:val="restart"/>
          </w:tcPr>
          <w:p w14:paraId="56AC0304" w14:textId="77777777" w:rsidR="00C5227B" w:rsidRPr="004F4CC6" w:rsidRDefault="00C5227B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Неверное отражение результатов переоценки основных средств в отчетном году</w:t>
            </w:r>
          </w:p>
        </w:tc>
        <w:tc>
          <w:tcPr>
            <w:tcW w:w="7512" w:type="dxa"/>
          </w:tcPr>
          <w:p w14:paraId="1FFC83B3" w14:textId="77777777" w:rsidR="00C5227B" w:rsidRPr="004F4CC6" w:rsidRDefault="00C5227B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Пункт 17 Инструкции о порядке переоценки основных средств, доходных вложений в материальные активы, оборудования к установке, утвержденной постановлением Министерства экономики Республики Беларусь, Министерства финансов Республики Беларусь, Министерства архитектуры и строительства Республики Беларусь от 05.11.2010 № 162/131/37 «О порядке проведения переоценки основных средств, доходных вложений в материальные активы, оборудования к установке».</w:t>
            </w:r>
          </w:p>
        </w:tc>
      </w:tr>
      <w:tr w:rsidR="004F4CC6" w:rsidRPr="004F4CC6" w14:paraId="08BB5A76" w14:textId="77777777" w:rsidTr="0077112F">
        <w:trPr>
          <w:trHeight w:val="133"/>
        </w:trPr>
        <w:tc>
          <w:tcPr>
            <w:tcW w:w="2978" w:type="dxa"/>
            <w:vMerge/>
          </w:tcPr>
          <w:p w14:paraId="21F71A62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1FBBF539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43713953" w14:textId="77777777" w:rsidTr="00EF5EA0">
        <w:trPr>
          <w:trHeight w:val="1620"/>
        </w:trPr>
        <w:tc>
          <w:tcPr>
            <w:tcW w:w="2978" w:type="dxa"/>
            <w:vMerge/>
          </w:tcPr>
          <w:p w14:paraId="168A10AD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49AE6BFA" w14:textId="40F28D8F" w:rsidR="00C5227B" w:rsidRPr="004F4CC6" w:rsidRDefault="000B5B87" w:rsidP="00EC0274">
            <w:pPr>
              <w:spacing w:after="120" w:line="28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должностным лицом юридического лица установленного порядка ведения бухгалтерского учета и составления отчетности, влечет административную ответственность, предусмотренную частью 1 статьи 12.32 КоАП –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до двадцати базовых величин.</w:t>
            </w:r>
          </w:p>
        </w:tc>
      </w:tr>
      <w:tr w:rsidR="004F4CC6" w:rsidRPr="004F4CC6" w14:paraId="725E9C0E" w14:textId="77777777" w:rsidTr="0077112F">
        <w:trPr>
          <w:trHeight w:val="122"/>
        </w:trPr>
        <w:tc>
          <w:tcPr>
            <w:tcW w:w="2978" w:type="dxa"/>
            <w:vMerge/>
          </w:tcPr>
          <w:p w14:paraId="69B10762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47751976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2CDBD3AD" w14:textId="77777777" w:rsidTr="0077112F">
        <w:trPr>
          <w:trHeight w:val="628"/>
        </w:trPr>
        <w:tc>
          <w:tcPr>
            <w:tcW w:w="2978" w:type="dxa"/>
            <w:vMerge/>
          </w:tcPr>
          <w:p w14:paraId="3295BD46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58AE765" w14:textId="77777777" w:rsidR="003738B5" w:rsidRPr="004F4CC6" w:rsidRDefault="00C5227B" w:rsidP="006F4C00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Был применен неправильный коэффициент при переоценке основного средства.</w:t>
            </w:r>
          </w:p>
        </w:tc>
      </w:tr>
      <w:tr w:rsidR="004F4CC6" w:rsidRPr="004F4CC6" w14:paraId="4E73FB86" w14:textId="77777777" w:rsidTr="0077112F">
        <w:trPr>
          <w:trHeight w:val="165"/>
        </w:trPr>
        <w:tc>
          <w:tcPr>
            <w:tcW w:w="2978" w:type="dxa"/>
            <w:vMerge/>
          </w:tcPr>
          <w:p w14:paraId="0854605A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280121A2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7A983B98" w14:textId="77777777" w:rsidTr="00825511">
        <w:trPr>
          <w:trHeight w:val="687"/>
        </w:trPr>
        <w:tc>
          <w:tcPr>
            <w:tcW w:w="2978" w:type="dxa"/>
            <w:vMerge/>
          </w:tcPr>
          <w:p w14:paraId="52851BF2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578DEBB4" w14:textId="77777777" w:rsidR="00E718F3" w:rsidRPr="004F4CC6" w:rsidRDefault="00C5227B" w:rsidP="00D56799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Ошибка, допущенная в отчет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ном году и выявленная после его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окончания, но до даты утверждения бухгалтерской отчетности за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этот год, исправляется в декабре отчетного года дополнительной или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сторнировочной</w:t>
            </w:r>
            <w:proofErr w:type="spellEnd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записью (записями) по соответствующим счетам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бухгалтерского учета. Доход или расход,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возникающие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результате исправления этой ошибки, отражаются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5DEA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составе доходов или расходов отчетного года (</w:t>
            </w:r>
            <w:hyperlink r:id="rId13" w:history="1">
              <w:r w:rsidRPr="004F4CC6">
                <w:rPr>
                  <w:rFonts w:ascii="Times New Roman" w:hAnsi="Times New Roman" w:cs="Times New Roman"/>
                  <w:sz w:val="24"/>
                  <w:szCs w:val="24"/>
                </w:rPr>
                <w:t>пункт 11</w:t>
              </w:r>
            </w:hyperlink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 стандарта бухгалтерского учета и отчетности «Учетная политика организации, изменения в учетных оценках, ошибки», утвержденный постановлением Министерством финансов от 10.12.2013 </w:t>
            </w:r>
            <w:r w:rsidR="00D073F1" w:rsidRPr="004F4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80).</w:t>
            </w:r>
          </w:p>
        </w:tc>
      </w:tr>
      <w:tr w:rsidR="004F4CC6" w:rsidRPr="004F4CC6" w14:paraId="694B57F7" w14:textId="77777777" w:rsidTr="008002FF">
        <w:trPr>
          <w:trHeight w:val="452"/>
        </w:trPr>
        <w:tc>
          <w:tcPr>
            <w:tcW w:w="2978" w:type="dxa"/>
            <w:shd w:val="clear" w:color="auto" w:fill="E7E6E6" w:themeFill="background2"/>
          </w:tcPr>
          <w:p w14:paraId="3D3322F1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6DD0409A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66765E76" w14:textId="77777777" w:rsidTr="00EF5EA0">
        <w:trPr>
          <w:trHeight w:val="2437"/>
        </w:trPr>
        <w:tc>
          <w:tcPr>
            <w:tcW w:w="2978" w:type="dxa"/>
            <w:vMerge w:val="restart"/>
          </w:tcPr>
          <w:p w14:paraId="0A7AA109" w14:textId="77777777" w:rsidR="00C5227B" w:rsidRPr="004F4CC6" w:rsidRDefault="00C5227B" w:rsidP="001B34BE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Неверное отражение результатов переоценки основных средств в прошлых годах</w:t>
            </w:r>
          </w:p>
        </w:tc>
        <w:tc>
          <w:tcPr>
            <w:tcW w:w="7512" w:type="dxa"/>
          </w:tcPr>
          <w:p w14:paraId="1D8084E1" w14:textId="77777777" w:rsidR="00C5227B" w:rsidRPr="004F4CC6" w:rsidRDefault="00C5227B" w:rsidP="005641D2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Пункт 17 Инструкции о порядке переоценки основных средств, доходных вложений в материальные активы, оборудования к установке, утвержденной постановлением Министерства экономики Республики Беларусь, Министерства финансов Республики Беларусь, Министерства архитектуры и строительства Республики Беларусь от 05.11.2010 № 162/131/37 «О порядке проведения переоценки основных средств, доходных вложений в материальные активы, оборудования к установке».</w:t>
            </w:r>
          </w:p>
        </w:tc>
      </w:tr>
      <w:tr w:rsidR="004F4CC6" w:rsidRPr="004F4CC6" w14:paraId="3E39EDA6" w14:textId="77777777" w:rsidTr="0077112F">
        <w:trPr>
          <w:trHeight w:val="58"/>
        </w:trPr>
        <w:tc>
          <w:tcPr>
            <w:tcW w:w="2978" w:type="dxa"/>
            <w:vMerge/>
          </w:tcPr>
          <w:p w14:paraId="6612D3F2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7B59C726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340F56DB" w14:textId="77777777" w:rsidTr="00EF5EA0">
        <w:trPr>
          <w:trHeight w:val="1654"/>
        </w:trPr>
        <w:tc>
          <w:tcPr>
            <w:tcW w:w="2978" w:type="dxa"/>
            <w:vMerge/>
          </w:tcPr>
          <w:p w14:paraId="4F5EC20F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147A19B" w14:textId="4F6805ED" w:rsidR="00C5227B" w:rsidRPr="004F4CC6" w:rsidRDefault="000B5B87" w:rsidP="00EA05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должностным лицом юридического лица установленного порядка ведения бухгалтерского учета и составления отчетности, влечет административную ответственность, предусмотренную частью 1 статьи 12.32 КоАП –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наложение штрафа</w:t>
            </w:r>
            <w:r w:rsidRPr="004F4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до двадцати базовых величин.</w:t>
            </w:r>
          </w:p>
        </w:tc>
      </w:tr>
      <w:tr w:rsidR="004F4CC6" w:rsidRPr="004F4CC6" w14:paraId="6A003FC6" w14:textId="77777777" w:rsidTr="0077112F">
        <w:trPr>
          <w:trHeight w:val="122"/>
        </w:trPr>
        <w:tc>
          <w:tcPr>
            <w:tcW w:w="2978" w:type="dxa"/>
            <w:vMerge/>
          </w:tcPr>
          <w:p w14:paraId="4B83D518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1B92CE47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460C6808" w14:textId="77777777" w:rsidTr="00EF5EA0">
        <w:trPr>
          <w:trHeight w:val="790"/>
        </w:trPr>
        <w:tc>
          <w:tcPr>
            <w:tcW w:w="2978" w:type="dxa"/>
            <w:vMerge/>
          </w:tcPr>
          <w:p w14:paraId="269B81CC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6CF340B" w14:textId="77777777" w:rsidR="00C5227B" w:rsidRPr="004F4CC6" w:rsidRDefault="00C5227B" w:rsidP="005641D2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Был применен неправильный коэффициент при переоценке основного средства.</w:t>
            </w:r>
          </w:p>
        </w:tc>
      </w:tr>
      <w:tr w:rsidR="004F4CC6" w:rsidRPr="004F4CC6" w14:paraId="6C7DEA22" w14:textId="77777777" w:rsidTr="00EF5EA0">
        <w:trPr>
          <w:trHeight w:val="495"/>
        </w:trPr>
        <w:tc>
          <w:tcPr>
            <w:tcW w:w="2978" w:type="dxa"/>
            <w:vMerge/>
          </w:tcPr>
          <w:p w14:paraId="64FFD32B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455517C6" w14:textId="77777777" w:rsidR="00C5227B" w:rsidRPr="004F4CC6" w:rsidRDefault="00C5227B" w:rsidP="001B34BE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66E190AA" w14:textId="77777777" w:rsidTr="00EF5EA0">
        <w:trPr>
          <w:trHeight w:val="2303"/>
        </w:trPr>
        <w:tc>
          <w:tcPr>
            <w:tcW w:w="2978" w:type="dxa"/>
            <w:vMerge/>
          </w:tcPr>
          <w:p w14:paraId="358C0713" w14:textId="77777777" w:rsidR="00C5227B" w:rsidRPr="004F4CC6" w:rsidRDefault="00C5227B" w:rsidP="001B34BE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57F82CF5" w14:textId="77777777" w:rsidR="00E718F3" w:rsidRPr="004F4CC6" w:rsidRDefault="00C5227B" w:rsidP="005641D2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В бухучете при исправлении ошибок прошлых лет в месяце их обнаружения проводятся дополнительные (если результаты переоценки занижены) или </w:t>
            </w:r>
            <w:proofErr w:type="spellStart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сторнировочные</w:t>
            </w:r>
            <w:proofErr w:type="spellEnd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(если результаты переоценки завышены) записи (пункт 12 Национального стандарта бухгалтерского учета и отчетности «Учетная политика организации, изменения в учетных оценках, ошибки», утвержденный постановлением Министерства финансов от 10.12.2013 N 80).</w:t>
            </w:r>
          </w:p>
        </w:tc>
      </w:tr>
    </w:tbl>
    <w:p w14:paraId="7677A58B" w14:textId="77777777" w:rsidR="00825511" w:rsidRPr="004F4CC6" w:rsidRDefault="00825511" w:rsidP="00825511">
      <w:pPr>
        <w:spacing w:after="0" w:line="240" w:lineRule="auto"/>
        <w:contextualSpacing/>
        <w:rPr>
          <w:sz w:val="2"/>
          <w:szCs w:val="2"/>
        </w:rPr>
      </w:pPr>
    </w:p>
    <w:tbl>
      <w:tblPr>
        <w:tblStyle w:val="a3"/>
        <w:tblW w:w="10490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512"/>
      </w:tblGrid>
      <w:tr w:rsidR="004F4CC6" w:rsidRPr="004F4CC6" w14:paraId="6CD9B628" w14:textId="77777777" w:rsidTr="0077112F">
        <w:tc>
          <w:tcPr>
            <w:tcW w:w="10490" w:type="dxa"/>
            <w:gridSpan w:val="2"/>
            <w:shd w:val="clear" w:color="auto" w:fill="E7E6E6" w:themeFill="background2"/>
          </w:tcPr>
          <w:p w14:paraId="6716B2E4" w14:textId="05605265" w:rsidR="00C12467" w:rsidRPr="004F4CC6" w:rsidRDefault="00C12467" w:rsidP="00F254D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Учет имущества в Едином реестр</w:t>
            </w:r>
            <w:r w:rsidR="00F254D4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имущества</w:t>
            </w:r>
          </w:p>
        </w:tc>
      </w:tr>
      <w:tr w:rsidR="004F4CC6" w:rsidRPr="004F4CC6" w14:paraId="4BA95108" w14:textId="77777777" w:rsidTr="0077112F">
        <w:trPr>
          <w:trHeight w:val="390"/>
        </w:trPr>
        <w:tc>
          <w:tcPr>
            <w:tcW w:w="2978" w:type="dxa"/>
            <w:shd w:val="clear" w:color="auto" w:fill="E7E6E6" w:themeFill="background2"/>
          </w:tcPr>
          <w:p w14:paraId="772E1ADB" w14:textId="77777777" w:rsidR="00C12467" w:rsidRPr="004F4CC6" w:rsidRDefault="00C12467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3EC94D5A" w14:textId="77777777" w:rsidR="00C12467" w:rsidRPr="004F4CC6" w:rsidRDefault="00C12467" w:rsidP="001B34BE">
            <w:pPr>
              <w:spacing w:line="28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3BC71FB7" w14:textId="77777777" w:rsidTr="0077112F">
        <w:trPr>
          <w:trHeight w:val="940"/>
        </w:trPr>
        <w:tc>
          <w:tcPr>
            <w:tcW w:w="2978" w:type="dxa"/>
            <w:vMerge w:val="restart"/>
          </w:tcPr>
          <w:p w14:paraId="399689DB" w14:textId="77777777" w:rsidR="00B9030F" w:rsidRPr="004F4CC6" w:rsidRDefault="00B9030F" w:rsidP="00B9030F">
            <w:pPr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имуществом и его списание без включения сведений о нем в Единый реестр имущества; </w:t>
            </w:r>
          </w:p>
          <w:p w14:paraId="5F336A40" w14:textId="77777777" w:rsidR="00B9030F" w:rsidRPr="004F4CC6" w:rsidRDefault="00B9030F" w:rsidP="00B9030F">
            <w:pPr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недостоверное, неполное и несвоевременное внесение сведений в Единый реестр имущества;</w:t>
            </w:r>
          </w:p>
          <w:p w14:paraId="52801555" w14:textId="77777777" w:rsidR="00B9030F" w:rsidRPr="004F4CC6" w:rsidRDefault="00B9030F" w:rsidP="00B9030F">
            <w:pPr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непредставление в установленные сроки субъектами Единого реестра имущества документов, сведений или иных материалов, необходимых для актуализации Единого реестра имущества (карта субъекта Единого реестра имущества, уведомление о включении (исключении) сведений о субъекте Единого реестра имущества).</w:t>
            </w:r>
          </w:p>
          <w:p w14:paraId="16BF2FEE" w14:textId="77777777" w:rsidR="00B9030F" w:rsidRPr="004F4CC6" w:rsidRDefault="00B9030F" w:rsidP="00B9030F">
            <w:pPr>
              <w:ind w:firstLine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3F9E6CF7" w14:textId="77777777" w:rsidR="00B9030F" w:rsidRPr="004F4CC6" w:rsidRDefault="00B9030F" w:rsidP="00B9030F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Положение о порядке формирования и актуализации государственного информационного ресурса «Единый реестр имущества», утвержденного постановлением Совета Министров Республики Беларусь от 20.11.2020 № 667 (далее – Положение).</w:t>
            </w:r>
          </w:p>
        </w:tc>
      </w:tr>
      <w:tr w:rsidR="004F4CC6" w:rsidRPr="004F4CC6" w14:paraId="06D27C15" w14:textId="77777777" w:rsidTr="0077112F">
        <w:trPr>
          <w:trHeight w:val="315"/>
        </w:trPr>
        <w:tc>
          <w:tcPr>
            <w:tcW w:w="2978" w:type="dxa"/>
            <w:vMerge/>
          </w:tcPr>
          <w:p w14:paraId="61187D1B" w14:textId="77777777" w:rsidR="00893247" w:rsidRPr="004F4CC6" w:rsidRDefault="00893247" w:rsidP="00893247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0384558C" w14:textId="77777777" w:rsidR="00893247" w:rsidRPr="004F4CC6" w:rsidRDefault="00893247" w:rsidP="00967210">
            <w:pPr>
              <w:spacing w:line="30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 ЗА НАРУШЕНИЕ</w:t>
            </w:r>
          </w:p>
        </w:tc>
      </w:tr>
      <w:tr w:rsidR="004F4CC6" w:rsidRPr="004F4CC6" w14:paraId="548AB42B" w14:textId="77777777" w:rsidTr="0077112F">
        <w:trPr>
          <w:trHeight w:val="1240"/>
        </w:trPr>
        <w:tc>
          <w:tcPr>
            <w:tcW w:w="2978" w:type="dxa"/>
            <w:vMerge/>
          </w:tcPr>
          <w:p w14:paraId="53EEE926" w14:textId="77777777" w:rsidR="00B9030F" w:rsidRPr="004F4CC6" w:rsidRDefault="00B9030F" w:rsidP="00B9030F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0F734780" w14:textId="6C5F9EAF" w:rsidR="00B9030F" w:rsidRPr="004F4CC6" w:rsidRDefault="00CF05ED" w:rsidP="00CF05ED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Нарушение законодательства об учете имущества, подлежащего включению в государственный информационный ресурс «Единый реестр имущества», влечет наложение штрафа в размере до двадцати базовых величин, а на юридическое лицо (за исключением бюджетных организаций) – до двухсот базовых величин.</w:t>
            </w:r>
            <w:r w:rsidR="004F76EF" w:rsidRPr="004F4CC6">
              <w:rPr>
                <w:rStyle w:val="word-wrapper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B9030F" w:rsidRPr="004F4C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часть 1 </w:t>
            </w:r>
            <w:r w:rsidR="00B9030F" w:rsidRPr="004F4CC6"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9030F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24.17 КоАП).</w:t>
            </w:r>
          </w:p>
        </w:tc>
      </w:tr>
      <w:tr w:rsidR="004F4CC6" w:rsidRPr="004F4CC6" w14:paraId="5AB1FFF2" w14:textId="77777777" w:rsidTr="0077112F">
        <w:trPr>
          <w:trHeight w:val="389"/>
        </w:trPr>
        <w:tc>
          <w:tcPr>
            <w:tcW w:w="2978" w:type="dxa"/>
            <w:vMerge/>
          </w:tcPr>
          <w:p w14:paraId="682EB813" w14:textId="77777777" w:rsidR="00893247" w:rsidRPr="004F4CC6" w:rsidRDefault="00893247" w:rsidP="00893247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6358A4AA" w14:textId="77777777" w:rsidR="00893247" w:rsidRPr="004F4CC6" w:rsidRDefault="00893247" w:rsidP="00967210">
            <w:pPr>
              <w:spacing w:line="30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2A98DC6F" w14:textId="77777777" w:rsidTr="000B5B87">
        <w:trPr>
          <w:trHeight w:val="1665"/>
        </w:trPr>
        <w:tc>
          <w:tcPr>
            <w:tcW w:w="2978" w:type="dxa"/>
            <w:vMerge/>
          </w:tcPr>
          <w:p w14:paraId="79B4E038" w14:textId="77777777" w:rsidR="00B9030F" w:rsidRPr="004F4CC6" w:rsidRDefault="00B9030F" w:rsidP="00B9030F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2B0AC778" w14:textId="77777777" w:rsidR="00B9030F" w:rsidRPr="004F4CC6" w:rsidRDefault="00B9030F" w:rsidP="00B9030F">
            <w:pPr>
              <w:spacing w:line="26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 обеспечено представление документированной информации в установленные законодательством сроки:</w:t>
            </w:r>
          </w:p>
          <w:p w14:paraId="57931BA3" w14:textId="77777777" w:rsidR="00B9030F" w:rsidRPr="004F4CC6" w:rsidRDefault="00B9030F" w:rsidP="00B9030F">
            <w:pPr>
              <w:spacing w:line="26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уведомления о  включении сведений о субъекте в Единый реестр имущества (согласно приложению 7) – в течение десяти рабочих дней после внесения записи о  государственной регистрации в  Единый государственный регистр юридических лиц и индивидуальных предпринимателей или посл</w:t>
            </w:r>
            <w:bookmarkStart w:id="0" w:name="_GoBack"/>
            <w:bookmarkEnd w:id="0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е заключения договора безвозмездного пользования с  хозяйственными обществами, созданными в соответствии с  законодательством о  приватизации (их правопреемниками), а  также с республиканскими государственно-общественными объединениями;</w:t>
            </w:r>
          </w:p>
          <w:p w14:paraId="41981C46" w14:textId="77777777" w:rsidR="00B9030F" w:rsidRPr="004F4CC6" w:rsidRDefault="00B9030F" w:rsidP="00B9030F">
            <w:pPr>
              <w:spacing w:line="26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уведомления об исключение из Единого реестра имущества сведений о юридическом лице (согласно приложению 8) – в течение десяти рабочих дней со дня наступления случаев, перечисленных в части первой п. 8 Положения.</w:t>
            </w:r>
          </w:p>
          <w:p w14:paraId="03817E07" w14:textId="77777777" w:rsidR="00B9030F" w:rsidRPr="004F4CC6" w:rsidRDefault="00B9030F" w:rsidP="00B9030F">
            <w:pPr>
              <w:spacing w:line="26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Не обеспечена своевременная актуализация сведений, содержащихся в Едином реестре имущества:</w:t>
            </w:r>
          </w:p>
          <w:p w14:paraId="19CC88CB" w14:textId="77777777" w:rsidR="00B9030F" w:rsidRPr="004F4CC6" w:rsidRDefault="00B9030F" w:rsidP="00B9030F">
            <w:pPr>
              <w:spacing w:line="26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в течение 15 рабочих дней после подтверждения факта изменения соответствующих сведений об имуществе, а также изменения сведений о юридическом лице;</w:t>
            </w:r>
          </w:p>
          <w:p w14:paraId="56A89AB4" w14:textId="77777777" w:rsidR="00B9030F" w:rsidRPr="004F4CC6" w:rsidRDefault="00B9030F" w:rsidP="00B9030F">
            <w:pPr>
              <w:spacing w:line="26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с 1 июля 2022 г. ежеквартально до 23-го числа месяца, следующего за отчетным периодом, после 1 июля 2022 г. ежемесячно – не позднее 5-го числа месяца, следующего за отчетным, после 1 января 2023 - ежеквартально до 28-го числа месяца, следующего за отчетным периодом - о договорах аренды (безвозмездного пользования), найма.</w:t>
            </w:r>
          </w:p>
          <w:p w14:paraId="1D43C5C2" w14:textId="77777777" w:rsidR="00B9030F" w:rsidRPr="004F4CC6" w:rsidRDefault="00B9030F" w:rsidP="00B9030F">
            <w:pPr>
              <w:spacing w:line="26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до 1 февраля - карты субъекта Единого реестра имущества (согласно приложению 9).</w:t>
            </w:r>
          </w:p>
          <w:p w14:paraId="4C065933" w14:textId="77777777" w:rsidR="00B9030F" w:rsidRPr="004F4CC6" w:rsidRDefault="00B9030F" w:rsidP="00B9030F">
            <w:pPr>
              <w:spacing w:line="260" w:lineRule="exact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до 1 апреля - о балансовой стоимости имущества на 1 </w:t>
            </w:r>
            <w:proofErr w:type="gramStart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proofErr w:type="gramEnd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текущего; о балансовой (остаточной) стоимости по каждому объекту на 1 января текущего года в отношении объектов, поступивших в предшествующем календарном году.</w:t>
            </w:r>
          </w:p>
        </w:tc>
      </w:tr>
      <w:tr w:rsidR="004F4CC6" w:rsidRPr="004F4CC6" w14:paraId="3DD6B4F9" w14:textId="77777777" w:rsidTr="0077112F">
        <w:trPr>
          <w:trHeight w:val="385"/>
        </w:trPr>
        <w:tc>
          <w:tcPr>
            <w:tcW w:w="2978" w:type="dxa"/>
            <w:vMerge/>
          </w:tcPr>
          <w:p w14:paraId="454D5F2C" w14:textId="77777777" w:rsidR="00893247" w:rsidRPr="004F4CC6" w:rsidRDefault="00893247" w:rsidP="00893247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4448F473" w14:textId="77777777" w:rsidR="00893247" w:rsidRPr="004F4CC6" w:rsidRDefault="00893247" w:rsidP="00967210">
            <w:pPr>
              <w:spacing w:line="300" w:lineRule="exact"/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6520DF30" w14:textId="77777777" w:rsidTr="00825511">
        <w:trPr>
          <w:trHeight w:val="551"/>
        </w:trPr>
        <w:tc>
          <w:tcPr>
            <w:tcW w:w="2978" w:type="dxa"/>
            <w:vMerge/>
          </w:tcPr>
          <w:p w14:paraId="70E97C16" w14:textId="77777777" w:rsidR="00B9030F" w:rsidRPr="004F4CC6" w:rsidRDefault="00B9030F" w:rsidP="00B9030F">
            <w:pPr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484A4AB5" w14:textId="77777777" w:rsidR="00B9030F" w:rsidRPr="004F4CC6" w:rsidRDefault="00B9030F" w:rsidP="00B9030F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Обеспечить своевременное представление документированной информации в установленные сроки, а также актуализацию включенных в Единый реестр имущества сведений в течение года.</w:t>
            </w:r>
          </w:p>
        </w:tc>
      </w:tr>
      <w:tr w:rsidR="004F4CC6" w:rsidRPr="004F4CC6" w14:paraId="7A5C09F7" w14:textId="77777777" w:rsidTr="00582242">
        <w:trPr>
          <w:trHeight w:val="1295"/>
        </w:trPr>
        <w:tc>
          <w:tcPr>
            <w:tcW w:w="10490" w:type="dxa"/>
            <w:gridSpan w:val="2"/>
            <w:shd w:val="clear" w:color="auto" w:fill="E7E6E6" w:themeFill="background2"/>
          </w:tcPr>
          <w:p w14:paraId="391F21AF" w14:textId="77777777" w:rsidR="00F646E4" w:rsidRPr="004F4CC6" w:rsidRDefault="00F646E4" w:rsidP="00F4248A">
            <w:pPr>
              <w:ind w:left="1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Договоры безвозмездного пользования имуще</w:t>
            </w:r>
            <w:r w:rsidR="00F4248A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ством, переданным хозяйственным 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обществам, созданным в процессе приватизации государственного</w:t>
            </w:r>
            <w:r w:rsidR="00F4248A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имущества и преобразования государственных унитарных</w:t>
            </w:r>
            <w:r w:rsidR="00F4248A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предприятий</w:t>
            </w:r>
            <w:r w:rsidR="00F4248A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 в 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акционерные общества</w:t>
            </w:r>
          </w:p>
        </w:tc>
      </w:tr>
      <w:tr w:rsidR="004F4CC6" w:rsidRPr="004F4CC6" w14:paraId="0A876C3C" w14:textId="77777777" w:rsidTr="004C1565">
        <w:trPr>
          <w:trHeight w:val="388"/>
        </w:trPr>
        <w:tc>
          <w:tcPr>
            <w:tcW w:w="2978" w:type="dxa"/>
            <w:shd w:val="clear" w:color="auto" w:fill="E7E6E6" w:themeFill="background2"/>
          </w:tcPr>
          <w:p w14:paraId="37F74F4D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  <w:b/>
              </w:rPr>
            </w:pPr>
            <w:r w:rsidRPr="004F4CC6">
              <w:rPr>
                <w:rFonts w:ascii="Times New Roman" w:hAnsi="Times New Roman" w:cs="Times New Roman"/>
                <w:b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25AA1F81" w14:textId="77777777" w:rsidR="00F646E4" w:rsidRPr="004F4CC6" w:rsidRDefault="00F646E4" w:rsidP="00F646E4">
            <w:pPr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12403551" w14:textId="77777777" w:rsidTr="0077112F">
        <w:tc>
          <w:tcPr>
            <w:tcW w:w="2978" w:type="dxa"/>
            <w:vMerge w:val="restart"/>
          </w:tcPr>
          <w:p w14:paraId="08500182" w14:textId="77777777" w:rsidR="00F646E4" w:rsidRPr="004F4CC6" w:rsidRDefault="00F646E4" w:rsidP="00304870">
            <w:pPr>
              <w:pStyle w:val="point"/>
              <w:ind w:firstLine="323"/>
            </w:pPr>
            <w:r w:rsidRPr="004F4CC6">
              <w:t>Несоответствие формы заключенного договора действующему законодательству.</w:t>
            </w:r>
          </w:p>
        </w:tc>
        <w:tc>
          <w:tcPr>
            <w:tcW w:w="7512" w:type="dxa"/>
          </w:tcPr>
          <w:p w14:paraId="00568530" w14:textId="77777777" w:rsidR="00F646E4" w:rsidRPr="004F4CC6" w:rsidRDefault="00F646E4" w:rsidP="000832AB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Глава 36 Гражданского кодекса Республики Беларусь. </w:t>
            </w:r>
          </w:p>
        </w:tc>
      </w:tr>
      <w:tr w:rsidR="004F4CC6" w:rsidRPr="004F4CC6" w14:paraId="2B2FC6C5" w14:textId="77777777" w:rsidTr="00F4248A">
        <w:trPr>
          <w:trHeight w:val="393"/>
        </w:trPr>
        <w:tc>
          <w:tcPr>
            <w:tcW w:w="2978" w:type="dxa"/>
            <w:vMerge/>
          </w:tcPr>
          <w:p w14:paraId="444A24B7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6B6F62D7" w14:textId="77777777" w:rsidR="00F646E4" w:rsidRPr="004F4CC6" w:rsidRDefault="00F646E4" w:rsidP="00F646E4">
            <w:pPr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 ЗА НАРУШЕНИЕ</w:t>
            </w:r>
          </w:p>
        </w:tc>
      </w:tr>
      <w:tr w:rsidR="004F4CC6" w:rsidRPr="004F4CC6" w14:paraId="7FE78B91" w14:textId="77777777" w:rsidTr="0077112F">
        <w:tc>
          <w:tcPr>
            <w:tcW w:w="2978" w:type="dxa"/>
            <w:vMerge/>
          </w:tcPr>
          <w:p w14:paraId="62E9465C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</w:tcPr>
          <w:p w14:paraId="2A3D2C9D" w14:textId="77777777" w:rsidR="00F646E4" w:rsidRPr="004F4CC6" w:rsidRDefault="00F646E4" w:rsidP="00F646E4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Административная ответственность не предусмотрена.</w:t>
            </w:r>
          </w:p>
          <w:p w14:paraId="07E539D0" w14:textId="77777777" w:rsidR="00F646E4" w:rsidRPr="004F4CC6" w:rsidRDefault="00F646E4" w:rsidP="000832AB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 этом, несоответствие формы заключенного договора действующему законодательству может являться основанием для признания договора не заключенным и невозможности принятия мер ответственности к ссудополучателю за необеспечение исполнения обязательств по договору (обеспечения учета, сохранности, эффективного использования государственного имущества).</w:t>
            </w:r>
          </w:p>
        </w:tc>
      </w:tr>
      <w:tr w:rsidR="004F4CC6" w:rsidRPr="004F4CC6" w14:paraId="48EC68D4" w14:textId="77777777" w:rsidTr="0077112F">
        <w:tc>
          <w:tcPr>
            <w:tcW w:w="2978" w:type="dxa"/>
            <w:vMerge/>
          </w:tcPr>
          <w:p w14:paraId="70E243EA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33546D28" w14:textId="77777777" w:rsidR="00F646E4" w:rsidRPr="004F4CC6" w:rsidRDefault="00F646E4" w:rsidP="00F646E4">
            <w:pPr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7390A25C" w14:textId="77777777" w:rsidTr="0077112F">
        <w:tc>
          <w:tcPr>
            <w:tcW w:w="2978" w:type="dxa"/>
            <w:vMerge/>
          </w:tcPr>
          <w:p w14:paraId="307E69EE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</w:tcPr>
          <w:p w14:paraId="7CB28BED" w14:textId="7A1D8C92" w:rsidR="00F646E4" w:rsidRPr="004F4CC6" w:rsidRDefault="00F646E4" w:rsidP="00A313F5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Несоответствие формы заключенного договора форме, утвержденной </w:t>
            </w:r>
            <w:r w:rsidR="0097195C" w:rsidRPr="004F4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остановлением Государственного комитета по имуществу Республики Беларусь от 28 апреля 2008 г. № 32</w:t>
            </w:r>
            <w:r w:rsidR="004F76EF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«Об</w:t>
            </w:r>
            <w:r w:rsidR="00F40E46" w:rsidRPr="004F4C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установлении формы договора безвозмездного пользования имуществом, находящимся в собственности Республики Беларусь» в редакции постановления </w:t>
            </w:r>
            <w:r w:rsidR="004F76EF" w:rsidRPr="004F4CC6">
              <w:rPr>
                <w:rFonts w:ascii="Times New Roman" w:hAnsi="Times New Roman" w:cs="Times New Roman"/>
                <w:sz w:val="24"/>
                <w:szCs w:val="24"/>
              </w:rPr>
              <w:t>от 5 февраля 2025 г. № 6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(для применения республиканскими органами государственного управления).</w:t>
            </w:r>
          </w:p>
          <w:p w14:paraId="68AEF357" w14:textId="7DA35E23" w:rsidR="00F646E4" w:rsidRPr="004F4CC6" w:rsidRDefault="00F646E4" w:rsidP="00F646E4">
            <w:pPr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Для имущества, находящегося в собственности Гомельской области, форма договора безвозмездного пользования утверждена приказом комитета «Гомельоблимущество» от </w:t>
            </w:r>
            <w:r w:rsidR="0053349E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18 октября 2021 г. № 161 «Об установлении примерной формы проекта преобразования» (приложение 15) </w:t>
            </w:r>
            <w:r w:rsidR="009B4D21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в редакции приказа от 12 марта 2025 г. №01-02/31,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аналогичные формы договоров должны быть установлены </w:t>
            </w:r>
            <w:proofErr w:type="spellStart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горрайисполкомами</w:t>
            </w:r>
            <w:proofErr w:type="spellEnd"/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4D21"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BA2E58" w14:textId="666ED7A4" w:rsidR="00F646E4" w:rsidRPr="004F4CC6" w:rsidRDefault="009B4D21" w:rsidP="009B4D21">
            <w:pPr>
              <w:ind w:firstLine="32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Невнесение полных и достоверных сведений об имуществе в перечне к договору: </w:t>
            </w:r>
            <w:r w:rsidRPr="004F4CC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данные об инвентарных номерах по бухгалтерскому учету, согласно ЕГРНИ и согласно ЕРИ, указываемые в «Перечне имущества, передаваемого в безвозмездное пользование» должны соответствовать сведениям бухгалтерского учета, ЕГРНИ и ЕРИ.</w:t>
            </w:r>
          </w:p>
        </w:tc>
      </w:tr>
      <w:tr w:rsidR="004F4CC6" w:rsidRPr="004F4CC6" w14:paraId="695372D3" w14:textId="77777777" w:rsidTr="0077112F">
        <w:tc>
          <w:tcPr>
            <w:tcW w:w="2978" w:type="dxa"/>
            <w:vMerge/>
          </w:tcPr>
          <w:p w14:paraId="0EB18CB3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  <w:shd w:val="clear" w:color="auto" w:fill="E7E6E6" w:themeFill="background2"/>
          </w:tcPr>
          <w:p w14:paraId="4C6F6A72" w14:textId="77777777" w:rsidR="00F646E4" w:rsidRPr="004F4CC6" w:rsidRDefault="00F646E4" w:rsidP="00F646E4">
            <w:pPr>
              <w:ind w:firstLine="3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3F1ECE21" w14:textId="77777777" w:rsidTr="00B9030F">
        <w:trPr>
          <w:trHeight w:val="1045"/>
        </w:trPr>
        <w:tc>
          <w:tcPr>
            <w:tcW w:w="2978" w:type="dxa"/>
            <w:vMerge/>
          </w:tcPr>
          <w:p w14:paraId="4168F992" w14:textId="77777777" w:rsidR="00F646E4" w:rsidRPr="004F4CC6" w:rsidRDefault="00F646E4" w:rsidP="00304870">
            <w:pPr>
              <w:ind w:firstLine="3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</w:tcPr>
          <w:p w14:paraId="733B259C" w14:textId="77777777" w:rsidR="00654C90" w:rsidRPr="004F4CC6" w:rsidRDefault="00F646E4" w:rsidP="00B9030F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Привести договор в соответствие действующему законодательству путем заключения дополнительного соглашения к нему и изложения договора в новой редакции. </w:t>
            </w:r>
          </w:p>
        </w:tc>
      </w:tr>
      <w:tr w:rsidR="004F4CC6" w:rsidRPr="004F4CC6" w14:paraId="125BE717" w14:textId="77777777" w:rsidTr="0077112F">
        <w:tc>
          <w:tcPr>
            <w:tcW w:w="10490" w:type="dxa"/>
            <w:gridSpan w:val="2"/>
            <w:shd w:val="clear" w:color="auto" w:fill="E7E6E6" w:themeFill="background2"/>
          </w:tcPr>
          <w:p w14:paraId="1BD69697" w14:textId="5CBBD4A3" w:rsidR="008971FB" w:rsidRPr="004F4CC6" w:rsidRDefault="008971FB" w:rsidP="00E66FE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Неисполнение</w:t>
            </w:r>
            <w:r w:rsidR="00CF05ED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письменного требования (предписания)</w:t>
            </w:r>
            <w:r w:rsidR="00CF05ED"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об устранении нарушений</w:t>
            </w:r>
          </w:p>
        </w:tc>
      </w:tr>
      <w:tr w:rsidR="004F4CC6" w:rsidRPr="004F4CC6" w14:paraId="57EC876D" w14:textId="77777777" w:rsidTr="00582242">
        <w:trPr>
          <w:trHeight w:val="359"/>
        </w:trPr>
        <w:tc>
          <w:tcPr>
            <w:tcW w:w="2978" w:type="dxa"/>
            <w:shd w:val="clear" w:color="auto" w:fill="E7E6E6" w:themeFill="background2"/>
          </w:tcPr>
          <w:p w14:paraId="6ABD14BA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НАРУШЕНИЕ</w:t>
            </w:r>
          </w:p>
        </w:tc>
        <w:tc>
          <w:tcPr>
            <w:tcW w:w="7512" w:type="dxa"/>
            <w:shd w:val="clear" w:color="auto" w:fill="E7E6E6" w:themeFill="background2"/>
          </w:tcPr>
          <w:p w14:paraId="72D10653" w14:textId="77777777" w:rsidR="004F3037" w:rsidRPr="004F4CC6" w:rsidRDefault="004F3037" w:rsidP="00186D04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ЧТО НАРУШЕНО</w:t>
            </w:r>
          </w:p>
        </w:tc>
      </w:tr>
      <w:tr w:rsidR="004F4CC6" w:rsidRPr="004F4CC6" w14:paraId="2F92F739" w14:textId="77777777" w:rsidTr="0077112F">
        <w:trPr>
          <w:trHeight w:val="887"/>
        </w:trPr>
        <w:tc>
          <w:tcPr>
            <w:tcW w:w="2978" w:type="dxa"/>
            <w:vMerge w:val="restart"/>
          </w:tcPr>
          <w:p w14:paraId="28144262" w14:textId="5F16AA49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Проверяемым субъектом в установленные сроки не представлен отчет об исполнении предписания об устранении нарушений</w:t>
            </w:r>
          </w:p>
        </w:tc>
        <w:tc>
          <w:tcPr>
            <w:tcW w:w="7512" w:type="dxa"/>
          </w:tcPr>
          <w:p w14:paraId="36DD0204" w14:textId="77777777" w:rsidR="00CF05ED" w:rsidRPr="004F4CC6" w:rsidRDefault="00CF05ED" w:rsidP="00CF05ED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Части 6 и 7 пункта 83 Положения о порядке организации и проведения проверок, утвержденного Указом Президента Республики Беларусь от 6 июня 2025 г. № 227 «О повышении эффективности контрольной (надзорной) деятельности».</w:t>
            </w:r>
          </w:p>
          <w:p w14:paraId="2C435EA7" w14:textId="5250F0CC" w:rsidR="00CF05ED" w:rsidRPr="004F4CC6" w:rsidRDefault="00CF05ED" w:rsidP="004376AE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по акту проверки, требование (предписание) об устранении нарушений, установленных в ходе проведения проверки, и (или) о 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принятии мер по недопущению в дальнейшем выявленных нарушений являются обязательными для исполнения проверяемым субъектом.</w:t>
            </w:r>
          </w:p>
        </w:tc>
      </w:tr>
      <w:tr w:rsidR="004F4CC6" w:rsidRPr="004F4CC6" w14:paraId="757802C6" w14:textId="77777777" w:rsidTr="00582242">
        <w:trPr>
          <w:trHeight w:val="438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34231548" w14:textId="77777777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40F44140" w14:textId="5BE80AF4" w:rsidR="00CF05ED" w:rsidRPr="004F4CC6" w:rsidRDefault="00CF05ED" w:rsidP="00CF05E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ЗА ДАННОЕ НАРУШЕНИЕ</w:t>
            </w:r>
          </w:p>
        </w:tc>
      </w:tr>
      <w:tr w:rsidR="004F4CC6" w:rsidRPr="004F4CC6" w14:paraId="2B7C0B4E" w14:textId="77777777" w:rsidTr="0077112F">
        <w:trPr>
          <w:trHeight w:val="887"/>
        </w:trPr>
        <w:tc>
          <w:tcPr>
            <w:tcW w:w="2978" w:type="dxa"/>
            <w:vMerge/>
          </w:tcPr>
          <w:p w14:paraId="180F4D8F" w14:textId="77777777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1E1F2285" w14:textId="26436EFF" w:rsidR="00CF05ED" w:rsidRPr="004F4CC6" w:rsidRDefault="00CF05ED" w:rsidP="00CF05ED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Неисполнение, ненадлежащее или несвоевременное исполнение письменного требования (предписания) об устранении нарушений, о привлечении к дисциплинарной ответственности, вынесенного в соответствии с законодательным актом уполномоченным должностным лицом государственного органа (организации), либо неинформирование государственного органа (организации) в установленный срок об исполнении такого требования (предписания), влечет административную ответственность, предусмотренную частью первой </w:t>
            </w:r>
            <w:hyperlink r:id="rId14" w:history="1">
              <w:r w:rsidRPr="004F4CC6">
                <w:rPr>
                  <w:rFonts w:ascii="Times New Roman" w:hAnsi="Times New Roman" w:cs="Times New Roman"/>
                  <w:sz w:val="24"/>
                  <w:szCs w:val="24"/>
                </w:rPr>
                <w:t>статьи 24.1</w:t>
              </w:r>
            </w:hyperlink>
            <w:r w:rsidRPr="004F4CC6">
              <w:rPr>
                <w:rFonts w:ascii="Times New Roman" w:hAnsi="Times New Roman" w:cs="Times New Roman"/>
                <w:sz w:val="24"/>
                <w:szCs w:val="24"/>
              </w:rPr>
              <w:t xml:space="preserve"> КоАП - наложение штрафа в размере до двадцати базовых величин.</w:t>
            </w:r>
          </w:p>
        </w:tc>
      </w:tr>
      <w:tr w:rsidR="004F4CC6" w:rsidRPr="004F4CC6" w14:paraId="4355988A" w14:textId="77777777" w:rsidTr="00582242">
        <w:trPr>
          <w:trHeight w:val="411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50CA71A6" w14:textId="77777777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0176BDA2" w14:textId="3CE1FB55" w:rsidR="00CF05ED" w:rsidRPr="004F4CC6" w:rsidRDefault="00CF05ED" w:rsidP="00CF05E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В ЧЕМ ЗАКЛЮЧАЛОСЬ НАРУШЕНИЕ</w:t>
            </w:r>
          </w:p>
        </w:tc>
      </w:tr>
      <w:tr w:rsidR="004F4CC6" w:rsidRPr="004F4CC6" w14:paraId="4379BB41" w14:textId="77777777" w:rsidTr="00B55AA7">
        <w:trPr>
          <w:trHeight w:val="838"/>
        </w:trPr>
        <w:tc>
          <w:tcPr>
            <w:tcW w:w="2978" w:type="dxa"/>
            <w:vMerge/>
          </w:tcPr>
          <w:p w14:paraId="45C9B1D0" w14:textId="77777777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65B74909" w14:textId="2510DC93" w:rsidR="00CF05ED" w:rsidRPr="004F4CC6" w:rsidRDefault="00CF05ED" w:rsidP="00CF05ED">
            <w:pPr>
              <w:spacing w:after="120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Организация не устранила замечания в сроки, установленные в предписании (требовании) об устранении нарушений, либо устранила, но не представила подтверждение.</w:t>
            </w:r>
          </w:p>
        </w:tc>
      </w:tr>
      <w:tr w:rsidR="004F4CC6" w:rsidRPr="004F4CC6" w14:paraId="58FCDCA9" w14:textId="77777777" w:rsidTr="0077112F">
        <w:trPr>
          <w:trHeight w:val="263"/>
        </w:trPr>
        <w:tc>
          <w:tcPr>
            <w:tcW w:w="2978" w:type="dxa"/>
            <w:vMerge/>
            <w:shd w:val="clear" w:color="auto" w:fill="D9D9D9" w:themeFill="background1" w:themeFillShade="D9"/>
          </w:tcPr>
          <w:p w14:paraId="3011966A" w14:textId="77777777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shd w:val="clear" w:color="auto" w:fill="D9D9D9" w:themeFill="background1" w:themeFillShade="D9"/>
          </w:tcPr>
          <w:p w14:paraId="2DC42644" w14:textId="51893AF5" w:rsidR="00CF05ED" w:rsidRPr="004F4CC6" w:rsidRDefault="00CF05ED" w:rsidP="00CF05ED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b/>
                <w:sz w:val="24"/>
                <w:szCs w:val="24"/>
              </w:rPr>
              <w:t>КАК СЛЕДУЕТ ПОСТУПИТЬ</w:t>
            </w:r>
          </w:p>
        </w:tc>
      </w:tr>
      <w:tr w:rsidR="004F4CC6" w:rsidRPr="004F4CC6" w14:paraId="4D4F4A79" w14:textId="77777777" w:rsidTr="0077112F">
        <w:trPr>
          <w:trHeight w:val="551"/>
        </w:trPr>
        <w:tc>
          <w:tcPr>
            <w:tcW w:w="2978" w:type="dxa"/>
            <w:vMerge/>
          </w:tcPr>
          <w:p w14:paraId="77AA370D" w14:textId="77777777" w:rsidR="00CF05ED" w:rsidRPr="004F4CC6" w:rsidRDefault="00CF05ED" w:rsidP="00CF05ED">
            <w:pPr>
              <w:spacing w:line="280" w:lineRule="exact"/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14:paraId="742A329A" w14:textId="77777777" w:rsidR="00CF05ED" w:rsidRPr="004F4CC6" w:rsidRDefault="00CF05ED" w:rsidP="00CF05ED">
            <w:pPr>
              <w:spacing w:line="28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О выполнении каждого пункта требования (предписания) об устранении нарушений, установленных в ходе проведения проверки, и (или) о принятии мер по недопущению в дальнейшем выявленных нарушений проверяемый субъект в сроки, определенные в этом требовании (предписании), письменно сообщает контролирующему (надзорному) органу, проводившему проверку, с приложением подтверждающих документов, а также предоставляет этому контролирующему (надзорному) органу возможность удостовериться на месте в устранении нарушений.</w:t>
            </w:r>
          </w:p>
          <w:p w14:paraId="50404977" w14:textId="11E42892" w:rsidR="00CF05ED" w:rsidRPr="004F4CC6" w:rsidRDefault="00CF05ED" w:rsidP="00CF05ED">
            <w:pPr>
              <w:spacing w:line="280" w:lineRule="exact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CC6">
              <w:rPr>
                <w:rFonts w:ascii="Times New Roman" w:hAnsi="Times New Roman" w:cs="Times New Roman"/>
                <w:sz w:val="24"/>
                <w:szCs w:val="24"/>
              </w:rPr>
              <w:t>При наличии объективных обстоятельств, не позволивших устранить нарушения и (или) принять меры, указанные в требовании (предписании) об устранении нарушений, установленных в ходе проведения проверки, и (или) о принятии мер по недопущению в дальнейшем выявленных нарушений, в определенные в нем сроки, по заявлению проверяемого субъекта, поданному не позднее трех рабочих дней до дня истечения этих сроков с указанием причин, препятствующих устранению нарушений и (или) принятию мер в названные сроки, должностным лицом контролирующего (надзорного) органа, уполномоченным в соответствии с его компетенцией рассматривать материалы проверки, может быть принято решение о переносе сроков устранения нарушений и (или) принятия мер. Решение о переносе сроков или об отказе в переносе сроков принимается контролирующим (надзорным) органом не позднее двух рабочих дней со дня поступления заявления. По инициативе проверяемого субъекта срок устранения и (или) принятия мер в отношении каждого из выявленных нарушений может быть перенесен только один раз.</w:t>
            </w:r>
          </w:p>
        </w:tc>
      </w:tr>
    </w:tbl>
    <w:p w14:paraId="75E8E18A" w14:textId="77777777" w:rsidR="004F3037" w:rsidRPr="004F4CC6" w:rsidRDefault="004F3037" w:rsidP="00186D04">
      <w:pPr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sectPr w:rsidR="004F3037" w:rsidRPr="004F4CC6" w:rsidSect="007B1288">
      <w:headerReference w:type="first" r:id="rId15"/>
      <w:pgSz w:w="11906" w:h="16838"/>
      <w:pgMar w:top="426" w:right="850" w:bottom="568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93C34C" w14:textId="77777777" w:rsidR="008A4C12" w:rsidRDefault="008A4C12" w:rsidP="0005038A">
      <w:pPr>
        <w:spacing w:after="0" w:line="240" w:lineRule="auto"/>
      </w:pPr>
      <w:r>
        <w:separator/>
      </w:r>
    </w:p>
  </w:endnote>
  <w:endnote w:type="continuationSeparator" w:id="0">
    <w:p w14:paraId="2DCFF322" w14:textId="77777777" w:rsidR="008A4C12" w:rsidRDefault="008A4C12" w:rsidP="00050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BD790" w14:textId="77777777" w:rsidR="008A4C12" w:rsidRDefault="008A4C12" w:rsidP="0005038A">
      <w:pPr>
        <w:spacing w:after="0" w:line="240" w:lineRule="auto"/>
      </w:pPr>
      <w:r>
        <w:separator/>
      </w:r>
    </w:p>
  </w:footnote>
  <w:footnote w:type="continuationSeparator" w:id="0">
    <w:p w14:paraId="76BCC0A1" w14:textId="77777777" w:rsidR="008A4C12" w:rsidRDefault="008A4C12" w:rsidP="00050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ACD35" w14:textId="77777777" w:rsidR="004F76EF" w:rsidRPr="0005038A" w:rsidRDefault="004F76EF" w:rsidP="0005038A">
    <w:pPr>
      <w:pStyle w:val="a6"/>
      <w:jc w:val="center"/>
      <w:rPr>
        <w:rFonts w:ascii="Times New Roman" w:hAnsi="Times New Roman" w:cs="Times New Roman"/>
        <w:b/>
        <w:sz w:val="24"/>
      </w:rPr>
    </w:pPr>
    <w:r w:rsidRPr="0005038A">
      <w:rPr>
        <w:rFonts w:ascii="Times New Roman" w:hAnsi="Times New Roman" w:cs="Times New Roman"/>
        <w:b/>
        <w:sz w:val="24"/>
      </w:rPr>
      <w:t>ТИПИЧНЫЕ НАРУШЕНИЯ</w:t>
    </w:r>
    <w:r>
      <w:rPr>
        <w:rFonts w:ascii="Times New Roman" w:hAnsi="Times New Roman" w:cs="Times New Roman"/>
        <w:b/>
        <w:sz w:val="24"/>
      </w:rPr>
      <w:t xml:space="preserve"> ЗАКОНОДАТЕЛЬСТВА ПО РАБОТЕ С ИМУЩЕСТВОМ</w:t>
    </w:r>
    <w:r w:rsidRPr="0005038A">
      <w:rPr>
        <w:rFonts w:ascii="Times New Roman" w:hAnsi="Times New Roman" w:cs="Times New Roman"/>
        <w:b/>
        <w:sz w:val="24"/>
      </w:rPr>
      <w:t>,</w:t>
    </w:r>
    <w:r>
      <w:rPr>
        <w:rFonts w:ascii="Times New Roman" w:hAnsi="Times New Roman" w:cs="Times New Roman"/>
        <w:b/>
        <w:sz w:val="24"/>
      </w:rPr>
      <w:t xml:space="preserve"> В ТОМ ЧИСЛЕ</w:t>
    </w:r>
    <w:r w:rsidRPr="0005038A">
      <w:rPr>
        <w:rFonts w:ascii="Times New Roman" w:hAnsi="Times New Roman" w:cs="Times New Roman"/>
        <w:b/>
        <w:sz w:val="24"/>
      </w:rPr>
      <w:t xml:space="preserve"> ВЫЯВЛЕННЫЕ В ХОДЕ ПРОВЕРОК</w:t>
    </w:r>
  </w:p>
  <w:p w14:paraId="78FF231F" w14:textId="77777777" w:rsidR="004F76EF" w:rsidRPr="00547F31" w:rsidRDefault="004F76EF">
    <w:pPr>
      <w:pStyle w:val="a6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603316"/>
    <w:multiLevelType w:val="hybridMultilevel"/>
    <w:tmpl w:val="18980202"/>
    <w:lvl w:ilvl="0" w:tplc="54269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6ECC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AF0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F88D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AAF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4616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4C53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A07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A4D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0AF"/>
    <w:rsid w:val="00010C92"/>
    <w:rsid w:val="00011AC5"/>
    <w:rsid w:val="00011CC6"/>
    <w:rsid w:val="00016158"/>
    <w:rsid w:val="0002778C"/>
    <w:rsid w:val="00030A2D"/>
    <w:rsid w:val="0005038A"/>
    <w:rsid w:val="00074DAF"/>
    <w:rsid w:val="00076A01"/>
    <w:rsid w:val="000832AB"/>
    <w:rsid w:val="00083F49"/>
    <w:rsid w:val="000977C6"/>
    <w:rsid w:val="000B5B87"/>
    <w:rsid w:val="000C1697"/>
    <w:rsid w:val="000C1869"/>
    <w:rsid w:val="000D4243"/>
    <w:rsid w:val="000E3D27"/>
    <w:rsid w:val="000E5384"/>
    <w:rsid w:val="0010474E"/>
    <w:rsid w:val="00110F54"/>
    <w:rsid w:val="00117C53"/>
    <w:rsid w:val="001254DF"/>
    <w:rsid w:val="00144241"/>
    <w:rsid w:val="00144D26"/>
    <w:rsid w:val="00153EC6"/>
    <w:rsid w:val="00156965"/>
    <w:rsid w:val="00160632"/>
    <w:rsid w:val="00174FC9"/>
    <w:rsid w:val="00186D04"/>
    <w:rsid w:val="00190D4D"/>
    <w:rsid w:val="001A48F2"/>
    <w:rsid w:val="001B34BE"/>
    <w:rsid w:val="001C147E"/>
    <w:rsid w:val="001D7723"/>
    <w:rsid w:val="001E21E7"/>
    <w:rsid w:val="001F2CEB"/>
    <w:rsid w:val="00202A5F"/>
    <w:rsid w:val="0020498B"/>
    <w:rsid w:val="00210514"/>
    <w:rsid w:val="00227630"/>
    <w:rsid w:val="00234754"/>
    <w:rsid w:val="002636D0"/>
    <w:rsid w:val="00264310"/>
    <w:rsid w:val="00267E12"/>
    <w:rsid w:val="002775C4"/>
    <w:rsid w:val="002A7C4A"/>
    <w:rsid w:val="002C486A"/>
    <w:rsid w:val="002D5209"/>
    <w:rsid w:val="002E4515"/>
    <w:rsid w:val="002E6F4C"/>
    <w:rsid w:val="002F09FC"/>
    <w:rsid w:val="002F56C8"/>
    <w:rsid w:val="00304870"/>
    <w:rsid w:val="00306BE9"/>
    <w:rsid w:val="00346672"/>
    <w:rsid w:val="00351EE3"/>
    <w:rsid w:val="003738B5"/>
    <w:rsid w:val="00383829"/>
    <w:rsid w:val="00392192"/>
    <w:rsid w:val="0039514E"/>
    <w:rsid w:val="003975CB"/>
    <w:rsid w:val="003D2D4E"/>
    <w:rsid w:val="003E77A4"/>
    <w:rsid w:val="003F13BD"/>
    <w:rsid w:val="004041FF"/>
    <w:rsid w:val="004043B1"/>
    <w:rsid w:val="004078BB"/>
    <w:rsid w:val="004146E7"/>
    <w:rsid w:val="004203BA"/>
    <w:rsid w:val="00421238"/>
    <w:rsid w:val="0043273F"/>
    <w:rsid w:val="00435C19"/>
    <w:rsid w:val="004376AE"/>
    <w:rsid w:val="00441693"/>
    <w:rsid w:val="00443E1B"/>
    <w:rsid w:val="00445F18"/>
    <w:rsid w:val="00462FA5"/>
    <w:rsid w:val="00464D49"/>
    <w:rsid w:val="00467D44"/>
    <w:rsid w:val="00472C35"/>
    <w:rsid w:val="004B2F5F"/>
    <w:rsid w:val="004C1565"/>
    <w:rsid w:val="004C2855"/>
    <w:rsid w:val="004F25A5"/>
    <w:rsid w:val="004F3037"/>
    <w:rsid w:val="004F4CC6"/>
    <w:rsid w:val="004F59E9"/>
    <w:rsid w:val="004F76EF"/>
    <w:rsid w:val="00503CB9"/>
    <w:rsid w:val="0052036D"/>
    <w:rsid w:val="0053349E"/>
    <w:rsid w:val="00544A50"/>
    <w:rsid w:val="00547F31"/>
    <w:rsid w:val="00547FA3"/>
    <w:rsid w:val="005641D2"/>
    <w:rsid w:val="00567166"/>
    <w:rsid w:val="00567728"/>
    <w:rsid w:val="00573DA4"/>
    <w:rsid w:val="005744C8"/>
    <w:rsid w:val="00582242"/>
    <w:rsid w:val="005900A9"/>
    <w:rsid w:val="005921D9"/>
    <w:rsid w:val="005A778C"/>
    <w:rsid w:val="005C2BCF"/>
    <w:rsid w:val="005E73BC"/>
    <w:rsid w:val="006105CA"/>
    <w:rsid w:val="006141A5"/>
    <w:rsid w:val="00616465"/>
    <w:rsid w:val="0063524F"/>
    <w:rsid w:val="00642BB1"/>
    <w:rsid w:val="00650FE9"/>
    <w:rsid w:val="00654435"/>
    <w:rsid w:val="00654C90"/>
    <w:rsid w:val="006643F0"/>
    <w:rsid w:val="00664C54"/>
    <w:rsid w:val="0067073E"/>
    <w:rsid w:val="006839C9"/>
    <w:rsid w:val="006859B5"/>
    <w:rsid w:val="006A6C47"/>
    <w:rsid w:val="006A7B0B"/>
    <w:rsid w:val="006C7A6F"/>
    <w:rsid w:val="006E1F5F"/>
    <w:rsid w:val="006E5418"/>
    <w:rsid w:val="006F4C00"/>
    <w:rsid w:val="007024CF"/>
    <w:rsid w:val="00704912"/>
    <w:rsid w:val="007279D8"/>
    <w:rsid w:val="007528C2"/>
    <w:rsid w:val="00762317"/>
    <w:rsid w:val="00763E93"/>
    <w:rsid w:val="007675A7"/>
    <w:rsid w:val="0077112F"/>
    <w:rsid w:val="00797585"/>
    <w:rsid w:val="007B1288"/>
    <w:rsid w:val="007B370E"/>
    <w:rsid w:val="007E2D8A"/>
    <w:rsid w:val="008002FF"/>
    <w:rsid w:val="008014EA"/>
    <w:rsid w:val="008051D9"/>
    <w:rsid w:val="00806283"/>
    <w:rsid w:val="00811223"/>
    <w:rsid w:val="00815638"/>
    <w:rsid w:val="00823EAE"/>
    <w:rsid w:val="00825511"/>
    <w:rsid w:val="00867899"/>
    <w:rsid w:val="00893247"/>
    <w:rsid w:val="008971FB"/>
    <w:rsid w:val="008A3BDC"/>
    <w:rsid w:val="008A4C12"/>
    <w:rsid w:val="008B4B32"/>
    <w:rsid w:val="008B635C"/>
    <w:rsid w:val="008D1866"/>
    <w:rsid w:val="008E2F95"/>
    <w:rsid w:val="009028D9"/>
    <w:rsid w:val="00924D4E"/>
    <w:rsid w:val="0092794A"/>
    <w:rsid w:val="009434DA"/>
    <w:rsid w:val="00957869"/>
    <w:rsid w:val="0096516A"/>
    <w:rsid w:val="00967210"/>
    <w:rsid w:val="0097195C"/>
    <w:rsid w:val="00980F2A"/>
    <w:rsid w:val="00997B8B"/>
    <w:rsid w:val="009A1348"/>
    <w:rsid w:val="009B1089"/>
    <w:rsid w:val="009B4D21"/>
    <w:rsid w:val="009B6D26"/>
    <w:rsid w:val="009D26CF"/>
    <w:rsid w:val="009D7624"/>
    <w:rsid w:val="00A00E40"/>
    <w:rsid w:val="00A16B71"/>
    <w:rsid w:val="00A20AEB"/>
    <w:rsid w:val="00A313F5"/>
    <w:rsid w:val="00A54D2A"/>
    <w:rsid w:val="00A5689C"/>
    <w:rsid w:val="00A65DEA"/>
    <w:rsid w:val="00AA4546"/>
    <w:rsid w:val="00AB1A04"/>
    <w:rsid w:val="00AD5E7D"/>
    <w:rsid w:val="00AE0CA7"/>
    <w:rsid w:val="00AE16BC"/>
    <w:rsid w:val="00AE6BAC"/>
    <w:rsid w:val="00AE77A9"/>
    <w:rsid w:val="00B002BC"/>
    <w:rsid w:val="00B23D2A"/>
    <w:rsid w:val="00B30838"/>
    <w:rsid w:val="00B40404"/>
    <w:rsid w:val="00B55AA7"/>
    <w:rsid w:val="00B9030F"/>
    <w:rsid w:val="00B95286"/>
    <w:rsid w:val="00B96288"/>
    <w:rsid w:val="00BB35A2"/>
    <w:rsid w:val="00BE5527"/>
    <w:rsid w:val="00BF4B45"/>
    <w:rsid w:val="00C07F71"/>
    <w:rsid w:val="00C107AE"/>
    <w:rsid w:val="00C12467"/>
    <w:rsid w:val="00C1513A"/>
    <w:rsid w:val="00C179F1"/>
    <w:rsid w:val="00C20FCC"/>
    <w:rsid w:val="00C25A64"/>
    <w:rsid w:val="00C41ADC"/>
    <w:rsid w:val="00C5227B"/>
    <w:rsid w:val="00C56893"/>
    <w:rsid w:val="00C7778D"/>
    <w:rsid w:val="00C96F7D"/>
    <w:rsid w:val="00C9755B"/>
    <w:rsid w:val="00CA357B"/>
    <w:rsid w:val="00CC1CA8"/>
    <w:rsid w:val="00CD04F6"/>
    <w:rsid w:val="00CD7281"/>
    <w:rsid w:val="00CF05ED"/>
    <w:rsid w:val="00CF3AED"/>
    <w:rsid w:val="00D03996"/>
    <w:rsid w:val="00D073F1"/>
    <w:rsid w:val="00D40B82"/>
    <w:rsid w:val="00D47D4A"/>
    <w:rsid w:val="00D56799"/>
    <w:rsid w:val="00D75C41"/>
    <w:rsid w:val="00D85C95"/>
    <w:rsid w:val="00D9483E"/>
    <w:rsid w:val="00DA30AF"/>
    <w:rsid w:val="00DA3F85"/>
    <w:rsid w:val="00DB424B"/>
    <w:rsid w:val="00DD5DD4"/>
    <w:rsid w:val="00DE0471"/>
    <w:rsid w:val="00DE0F54"/>
    <w:rsid w:val="00DE2FA2"/>
    <w:rsid w:val="00DF6614"/>
    <w:rsid w:val="00E031FA"/>
    <w:rsid w:val="00E27152"/>
    <w:rsid w:val="00E311E4"/>
    <w:rsid w:val="00E5328D"/>
    <w:rsid w:val="00E66FED"/>
    <w:rsid w:val="00E718F3"/>
    <w:rsid w:val="00E73F6C"/>
    <w:rsid w:val="00E81850"/>
    <w:rsid w:val="00E82E58"/>
    <w:rsid w:val="00EA05B3"/>
    <w:rsid w:val="00EA738C"/>
    <w:rsid w:val="00EB1F28"/>
    <w:rsid w:val="00EC0274"/>
    <w:rsid w:val="00ED79E0"/>
    <w:rsid w:val="00EF5EA0"/>
    <w:rsid w:val="00F10D3B"/>
    <w:rsid w:val="00F14DEC"/>
    <w:rsid w:val="00F22C0E"/>
    <w:rsid w:val="00F254D4"/>
    <w:rsid w:val="00F262EB"/>
    <w:rsid w:val="00F40E46"/>
    <w:rsid w:val="00F4248A"/>
    <w:rsid w:val="00F4377C"/>
    <w:rsid w:val="00F458E6"/>
    <w:rsid w:val="00F517D3"/>
    <w:rsid w:val="00F646E4"/>
    <w:rsid w:val="00F76757"/>
    <w:rsid w:val="00F83214"/>
    <w:rsid w:val="00F8345F"/>
    <w:rsid w:val="00F83780"/>
    <w:rsid w:val="00F906C6"/>
    <w:rsid w:val="00FA35DF"/>
    <w:rsid w:val="00FB6FDE"/>
    <w:rsid w:val="00FB78FD"/>
    <w:rsid w:val="00FC21A8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3E1795"/>
  <w15:chartTrackingRefBased/>
  <w15:docId w15:val="{9E83D825-843D-448C-A07A-C26894AE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038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0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038A"/>
  </w:style>
  <w:style w:type="paragraph" w:styleId="a8">
    <w:name w:val="footer"/>
    <w:basedOn w:val="a"/>
    <w:link w:val="a9"/>
    <w:uiPriority w:val="99"/>
    <w:unhideWhenUsed/>
    <w:rsid w:val="00050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038A"/>
  </w:style>
  <w:style w:type="character" w:customStyle="1" w:styleId="rvts6">
    <w:name w:val="rvts6"/>
    <w:basedOn w:val="a0"/>
    <w:rsid w:val="004203BA"/>
  </w:style>
  <w:style w:type="character" w:styleId="aa">
    <w:name w:val="Hyperlink"/>
    <w:basedOn w:val="a0"/>
    <w:uiPriority w:val="99"/>
    <w:semiHidden/>
    <w:unhideWhenUsed/>
    <w:rsid w:val="004203BA"/>
    <w:rPr>
      <w:color w:val="0000FF"/>
      <w:u w:val="single"/>
    </w:rPr>
  </w:style>
  <w:style w:type="paragraph" w:customStyle="1" w:styleId="point">
    <w:name w:val="point"/>
    <w:basedOn w:val="a"/>
    <w:rsid w:val="00C1246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C12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CC1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CC1C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F7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1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188C004AF69B0592D67F14016B87AE43FC4B6F2D1E2FBA4546316440A4152D29D350A5A59A90B48E0321FAC322S0N" TargetMode="External"/><Relationship Id="rId13" Type="http://schemas.openxmlformats.org/officeDocument/2006/relationships/hyperlink" Target="consultantplus://offline/ref=8605023270218179050688DC48B31E37398EDA74C63446A126669891A2E1C9E342453E4236150AF56C9C877B6Ca2s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188C004AF69B0592D67F14016B87AE43FC4B6F2D1E2FBF414B326440A4152D29D350A5A59A90B48E0321F3C322S9N" TargetMode="External"/><Relationship Id="rId12" Type="http://schemas.openxmlformats.org/officeDocument/2006/relationships/hyperlink" Target="consultantplus://offline/ref=1B188C004AF69B0592D67F14016B87AE43FC4B6F2D1E2FBA4546316440A4152D29D350A5A59A90B48E0321F9C222SA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188C004AF69B0592D67F14016B87AE43FC4B6F2D1E2FBA4546316440A4152D29D350A5A59A90B48E0321FBCA22SC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B188C004AF69B0592D67F14016B87AE43FC4B6F2D1E2FBA4546316440A4152D29D350A5A59A90B48E0321F9CF22S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188C004AF69B0592D67F14016B87AE43FC4B6F2D1E2FBA4546316440A4152D29D350A5A59A90B48E0321F9C922SAN" TargetMode="External"/><Relationship Id="rId14" Type="http://schemas.openxmlformats.org/officeDocument/2006/relationships/hyperlink" Target="consultantplus://offline/ref=1B188C004AF69B0592D67F14016B87AE43FC4B6F2D1E2FBF414B3F6440A4152D29D350A5A59A90B48E0325FEC922S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14</Pages>
  <Words>5686</Words>
  <Characters>32416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 Дмитрий Александрович</dc:creator>
  <cp:keywords/>
  <dc:description/>
  <cp:lastModifiedBy>Хлебцов Руслан Константинович</cp:lastModifiedBy>
  <cp:revision>6</cp:revision>
  <cp:lastPrinted>2021-10-28T08:13:00Z</cp:lastPrinted>
  <dcterms:created xsi:type="dcterms:W3CDTF">2026-09-28T13:58:00Z</dcterms:created>
  <dcterms:modified xsi:type="dcterms:W3CDTF">2026-10-01T05:47:00Z</dcterms:modified>
</cp:coreProperties>
</file>