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20" w:rsidRPr="001E1A20" w:rsidRDefault="001E1A20" w:rsidP="001E1A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О разъяснении порядка уплаты арендной платы и задолженности по арендной плате в связи с установлением с 1 апреля 2025 г. базовой арендной величины в размере 18 рублей 77 копеек.</w:t>
      </w:r>
    </w:p>
    <w:p w:rsidR="001E1A20" w:rsidRDefault="001E1A20" w:rsidP="001E1A20">
      <w:pPr>
        <w:spacing w:after="0" w:line="240" w:lineRule="auto"/>
        <w:ind w:firstLine="709"/>
        <w:jc w:val="both"/>
        <w:rPr>
          <w:sz w:val="36"/>
          <w:szCs w:val="36"/>
        </w:rPr>
      </w:pP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>Подпунктом 1.1 пункта 1 Указа Президента Республики Беларусь от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16 мая 2023 г. № 138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>Об аренде и безво</w:t>
      </w:r>
      <w:r>
        <w:rPr>
          <w:rFonts w:ascii="Times New Roman" w:eastAsia="Times New Roman" w:hAnsi="Times New Roman" w:cs="Times New Roman"/>
          <w:sz w:val="30"/>
          <w:szCs w:val="30"/>
        </w:rPr>
        <w:t>змездном пользовании имуществом»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 (далее – Указ № 138) установлено, что при сдаче в аренду недвижимого имущества, находящегося в государственной собственности, а также в собственности хозяйственных обществ, в уставных фондах которых более 50% акций (долей) находится в собственности Беларуси и (или) ее административно-территориальных единиц, размер арендной платы определяется на основании базовой арендной величины, если иное не установлено Указом № 138, в предусмотренном им порядке.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Размер базовой арендной величины устанавливается ежегодно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года, в котором он установлен.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>До 1 апреля 2025 г. действует базовая арендная величина в размере 17 рублей 76 копеек, установленная постановлением Совета Министров Республики Бела</w:t>
      </w:r>
      <w:r>
        <w:rPr>
          <w:rFonts w:ascii="Times New Roman" w:eastAsia="Times New Roman" w:hAnsi="Times New Roman" w:cs="Times New Roman"/>
          <w:sz w:val="30"/>
          <w:szCs w:val="30"/>
        </w:rPr>
        <w:t>русь от 21 марта 2024 г. № 200 «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>Об установлении ра</w:t>
      </w:r>
      <w:r>
        <w:rPr>
          <w:rFonts w:ascii="Times New Roman" w:eastAsia="Times New Roman" w:hAnsi="Times New Roman" w:cs="Times New Roman"/>
          <w:sz w:val="30"/>
          <w:szCs w:val="30"/>
        </w:rPr>
        <w:t>змера базовой арендной величины»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.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>С 1 апреля 2025 г. в соответствии с постановлением Совета Министров Республики Бела</w:t>
      </w:r>
      <w:r>
        <w:rPr>
          <w:rFonts w:ascii="Times New Roman" w:eastAsia="Times New Roman" w:hAnsi="Times New Roman" w:cs="Times New Roman"/>
          <w:sz w:val="30"/>
          <w:szCs w:val="30"/>
        </w:rPr>
        <w:t>русь от 19 марта 2025 г. № 158 «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>Об установлении ра</w:t>
      </w:r>
      <w:r>
        <w:rPr>
          <w:rFonts w:ascii="Times New Roman" w:eastAsia="Times New Roman" w:hAnsi="Times New Roman" w:cs="Times New Roman"/>
          <w:sz w:val="30"/>
          <w:szCs w:val="30"/>
        </w:rPr>
        <w:t>змера базовой арендной величины»</w:t>
      </w: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 размер базовой арендной величины с учетом изменения индекса потребительских цен за предыдущий год по отношению к предшествующему составит 18 рублей 77 копеек.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Справочно.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 данным Национального статистического комитета индекс потребительских цен за 2024 год по отношению к 2023 году составил 105,7%. С учетом данного индекса базовая арендная величина на 1 апреля 2025 года составляет 18 рублей 77 копеек (17,76 × 105,7% = 18,77232 ≈ 18,77).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Согласно пункту 2 Положения о порядке определения размера арендной платы при сдаче в аренду недвижимого имущества, утвержденного Указом № 138 (далее – Положение), арендная плата при сдаче в аренду недвижимого имущества уплачивается в белорусских рублях исходя из размера базовой арендной величины, установленной на день оплаты, если иное не установлено Положением.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lastRenderedPageBreak/>
        <w:t>Учитывая изложенное, Госкомимущество разъясняет, что по договорам аренды недвижимого имущества, находящегося в государственной собственности и собственности хозяйственных обществ, в уставных фондах которых более 50% акций (долей) находится в собственности Беларуси и (или) ее административно-территориальных единиц: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арендная плата за март 2025 года, а также задолженность по арендной плате, уплачиваемые до 31 марта 2025 года, определяется исходя из базовой арендной величины 17 рублей 76 копеек;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арендная плата, включая арендную плату за март 2025 года, а также задолженность по арендной плате, уплачиваемые после 31 марта 2025 года и по 31 марта 2026 года, определяется исходя из базовой арендной величины 18 рублей 77 копеек; 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арендная плата, уплаченная до 31 марта 2025 г. по предоплате за период с 1 апреля 2025 г. исходя из базовой арендной величины 17 рублей 76 копеек подлежит доплате, исходя из базовой арендной величины 18 рублей 77 копеек. 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Размер арендной платы может быть снижен арендодателями </w:t>
      </w:r>
      <w:proofErr w:type="gramStart"/>
      <w:r w:rsidRPr="001E1A20">
        <w:rPr>
          <w:rFonts w:ascii="Times New Roman" w:eastAsia="Times New Roman" w:hAnsi="Times New Roman" w:cs="Times New Roman"/>
          <w:sz w:val="30"/>
          <w:szCs w:val="30"/>
        </w:rPr>
        <w:t>путем применения</w:t>
      </w:r>
      <w:proofErr w:type="gramEnd"/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 предусмотренного Указом № 138 коэффициента спроса в минимальном размере (0,3) либо путем снижения арендодателем процента рентабельности (в случае определения размера арендной платы в соответствии с пунктом 10 Положения).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Справочно.</w:t>
      </w:r>
    </w:p>
    <w:p w:rsidR="001E1A20" w:rsidRPr="001E1A20" w:rsidRDefault="001E1A20" w:rsidP="001E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E1A20">
        <w:rPr>
          <w:rFonts w:ascii="Times New Roman" w:eastAsia="Times New Roman" w:hAnsi="Times New Roman" w:cs="Times New Roman"/>
          <w:i/>
          <w:iCs/>
          <w:sz w:val="30"/>
          <w:szCs w:val="30"/>
        </w:rPr>
        <w:t>Согласно Положению при расчете ставки арендной платы к базовой ставке применяются коэффициенты, в том числе коэффициент спроса от 0,3 до 3 включительно, устанавливаемый арендодателем в зависимости от спроса на недвижимое имущество, его технического состояния, а также коммерческой выгоды от сдачи в аренду и (или) использования арендуемого имущества по согласованию с государственными органами и организациями, в состав (систему) которых входит арендодатель, если ими установлена обязательность такого согласования, за исключением случаев сдачи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производителя, к которым в соответствии с частью второй подпункта 7.2 пункта 7 Положения применяется коэффициент спроса в размере, не превышающем 1.</w:t>
      </w:r>
      <w:bookmarkStart w:id="0" w:name="_GoBack"/>
      <w:bookmarkEnd w:id="0"/>
    </w:p>
    <w:p w:rsidR="00BF585E" w:rsidRDefault="001E1A20" w:rsidP="001E1A20">
      <w:pPr>
        <w:ind w:firstLine="709"/>
        <w:jc w:val="both"/>
      </w:pPr>
      <w:r w:rsidRPr="001E1A20">
        <w:rPr>
          <w:rFonts w:ascii="Times New Roman" w:eastAsia="Times New Roman" w:hAnsi="Times New Roman" w:cs="Times New Roman"/>
          <w:sz w:val="30"/>
          <w:szCs w:val="30"/>
        </w:rPr>
        <w:t xml:space="preserve">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организациями, если коэффициент спроса устанавливался с их согласия. </w:t>
      </w:r>
    </w:p>
    <w:sectPr w:rsidR="00BF585E" w:rsidSect="001E1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17"/>
    <w:rsid w:val="001E1A20"/>
    <w:rsid w:val="00863817"/>
    <w:rsid w:val="00877DD8"/>
    <w:rsid w:val="009143E9"/>
    <w:rsid w:val="00A551E5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F003"/>
  <w15:chartTrackingRefBased/>
  <w15:docId w15:val="{51675E38-99A9-4C21-8AE4-B572BFB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Павлушов Александр Сергеевич</dc:creator>
  <cp:keywords/>
  <dc:description/>
  <cp:lastModifiedBy>Москаленко Наталья Викторовна</cp:lastModifiedBy>
  <cp:revision>2</cp:revision>
  <dcterms:created xsi:type="dcterms:W3CDTF">2025-03-25T13:07:00Z</dcterms:created>
  <dcterms:modified xsi:type="dcterms:W3CDTF">2025-03-25T13:07:00Z</dcterms:modified>
</cp:coreProperties>
</file>